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926B" w14:textId="1B14EC34" w:rsidR="00AA238A" w:rsidRDefault="005118FE">
      <w:r>
        <w:t xml:space="preserve">1. </w:t>
      </w:r>
      <w:r w:rsidR="00F2581A">
        <w:t>Which of the following is not an objective of control systems?</w:t>
      </w:r>
    </w:p>
    <w:p w14:paraId="212AD95A" w14:textId="6D81B8CB" w:rsidR="00F2581A" w:rsidRDefault="00F2581A" w:rsidP="00F2581A">
      <w:pPr>
        <w:pStyle w:val="ListParagraph"/>
        <w:numPr>
          <w:ilvl w:val="0"/>
          <w:numId w:val="1"/>
        </w:numPr>
      </w:pPr>
      <w:r>
        <w:t>Prevention</w:t>
      </w:r>
    </w:p>
    <w:p w14:paraId="249B2561" w14:textId="6227487B" w:rsidR="00F2581A" w:rsidRDefault="00F2581A" w:rsidP="00F2581A">
      <w:pPr>
        <w:pStyle w:val="ListParagraph"/>
        <w:numPr>
          <w:ilvl w:val="0"/>
          <w:numId w:val="1"/>
        </w:numPr>
      </w:pPr>
      <w:r>
        <w:t>Detection</w:t>
      </w:r>
    </w:p>
    <w:p w14:paraId="181475D9" w14:textId="0AFF87FA" w:rsidR="00F2581A" w:rsidRDefault="00F2581A" w:rsidP="00F2581A">
      <w:pPr>
        <w:pStyle w:val="ListParagraph"/>
        <w:numPr>
          <w:ilvl w:val="0"/>
          <w:numId w:val="1"/>
        </w:numPr>
      </w:pPr>
      <w:r>
        <w:t>Protection</w:t>
      </w:r>
    </w:p>
    <w:p w14:paraId="6EE26CE9" w14:textId="383F9A9F" w:rsidR="00F2581A" w:rsidRDefault="00F2581A" w:rsidP="00F2581A">
      <w:pPr>
        <w:pStyle w:val="ListParagraph"/>
        <w:numPr>
          <w:ilvl w:val="0"/>
          <w:numId w:val="1"/>
        </w:numPr>
      </w:pPr>
      <w:r>
        <w:t>Correction</w:t>
      </w:r>
    </w:p>
    <w:p w14:paraId="7B1B8EF7" w14:textId="6C59EC0A" w:rsidR="00F2581A" w:rsidRDefault="00F2581A" w:rsidP="00F2581A">
      <w:pPr>
        <w:ind w:left="360"/>
      </w:pPr>
      <w:r>
        <w:t>Ans: c. Control systems have 3 basic goals: Prevent</w:t>
      </w:r>
      <w:r w:rsidR="005A690F">
        <w:t>ion,</w:t>
      </w:r>
      <w:r>
        <w:t xml:space="preserve"> Detect</w:t>
      </w:r>
      <w:r w:rsidR="005A690F">
        <w:t>ion,</w:t>
      </w:r>
      <w:r>
        <w:t xml:space="preserve"> </w:t>
      </w:r>
      <w:r w:rsidR="005A690F">
        <w:t xml:space="preserve">and </w:t>
      </w:r>
      <w:r>
        <w:t>Correct</w:t>
      </w:r>
      <w:r w:rsidR="005A690F">
        <w:t>ion</w:t>
      </w:r>
    </w:p>
    <w:p w14:paraId="00682C88" w14:textId="29739A2C" w:rsidR="00F2581A" w:rsidRDefault="005118FE" w:rsidP="00F2581A">
      <w:r>
        <w:t xml:space="preserve">2. </w:t>
      </w:r>
      <w:r w:rsidR="00F2581A">
        <w:t>Which of the following are not mechanisms of control systems?</w:t>
      </w:r>
    </w:p>
    <w:p w14:paraId="7B783E5E" w14:textId="09589103" w:rsidR="00F2581A" w:rsidRDefault="00F2581A" w:rsidP="00F2581A">
      <w:pPr>
        <w:pStyle w:val="ListParagraph"/>
        <w:numPr>
          <w:ilvl w:val="0"/>
          <w:numId w:val="2"/>
        </w:numPr>
      </w:pPr>
      <w:r>
        <w:t>Separation of duties</w:t>
      </w:r>
    </w:p>
    <w:p w14:paraId="25BFD717" w14:textId="7DBB9BFF" w:rsidR="00F2581A" w:rsidRDefault="00F2581A" w:rsidP="00F2581A">
      <w:pPr>
        <w:pStyle w:val="ListParagraph"/>
        <w:numPr>
          <w:ilvl w:val="0"/>
          <w:numId w:val="2"/>
        </w:numPr>
      </w:pPr>
      <w:r>
        <w:t>Monitoring</w:t>
      </w:r>
    </w:p>
    <w:p w14:paraId="215C8C36" w14:textId="2D61B014" w:rsidR="00F2581A" w:rsidRDefault="00F2581A" w:rsidP="00F2581A">
      <w:pPr>
        <w:pStyle w:val="ListParagraph"/>
        <w:numPr>
          <w:ilvl w:val="0"/>
          <w:numId w:val="2"/>
        </w:numPr>
      </w:pPr>
      <w:r>
        <w:t>Limited Access</w:t>
      </w:r>
    </w:p>
    <w:p w14:paraId="17ACB2A1" w14:textId="66B05706" w:rsidR="00F2581A" w:rsidRDefault="00F2581A" w:rsidP="00F2581A">
      <w:pPr>
        <w:pStyle w:val="ListParagraph"/>
        <w:numPr>
          <w:ilvl w:val="0"/>
          <w:numId w:val="2"/>
        </w:numPr>
      </w:pPr>
      <w:r>
        <w:t xml:space="preserve">Appraisal </w:t>
      </w:r>
    </w:p>
    <w:p w14:paraId="6D83A2EA" w14:textId="75C87F08" w:rsidR="00F2581A" w:rsidRDefault="00F2581A" w:rsidP="00F2581A">
      <w:pPr>
        <w:ind w:left="360"/>
      </w:pPr>
      <w:r>
        <w:t>Ans: d. The 4 mechanisms are separation of duty, monitoring, limited access</w:t>
      </w:r>
      <w:r w:rsidR="005A690F">
        <w:t>,</w:t>
      </w:r>
      <w:r>
        <w:t xml:space="preserve"> and approval</w:t>
      </w:r>
    </w:p>
    <w:p w14:paraId="25303E24" w14:textId="6131152C" w:rsidR="00F2581A" w:rsidRPr="00291D50" w:rsidRDefault="005118FE" w:rsidP="00F2581A">
      <w:pPr>
        <w:rPr>
          <w:color w:val="C45911" w:themeColor="accent2" w:themeShade="BF"/>
        </w:rPr>
      </w:pPr>
      <w:r w:rsidRPr="00291D50">
        <w:rPr>
          <w:color w:val="C45911" w:themeColor="accent2" w:themeShade="BF"/>
        </w:rPr>
        <w:t xml:space="preserve">3. </w:t>
      </w:r>
      <w:r w:rsidR="00F2581A" w:rsidRPr="00291D50">
        <w:rPr>
          <w:color w:val="C45911" w:themeColor="accent2" w:themeShade="BF"/>
        </w:rPr>
        <w:t>Which of the following is not a limitation of control systems?</w:t>
      </w:r>
    </w:p>
    <w:p w14:paraId="67B9B07B" w14:textId="1CDDCD02" w:rsidR="00F2581A" w:rsidRDefault="00F2581A" w:rsidP="00F2581A">
      <w:pPr>
        <w:pStyle w:val="ListParagraph"/>
        <w:numPr>
          <w:ilvl w:val="0"/>
          <w:numId w:val="3"/>
        </w:numPr>
      </w:pPr>
      <w:r>
        <w:t>Collusion</w:t>
      </w:r>
    </w:p>
    <w:p w14:paraId="040E8665" w14:textId="670E3CFB" w:rsidR="00F2581A" w:rsidRDefault="00F2581A" w:rsidP="00F2581A">
      <w:pPr>
        <w:pStyle w:val="ListParagraph"/>
        <w:numPr>
          <w:ilvl w:val="0"/>
          <w:numId w:val="3"/>
        </w:numPr>
      </w:pPr>
      <w:r>
        <w:t>Subversion</w:t>
      </w:r>
    </w:p>
    <w:p w14:paraId="50873B23" w14:textId="3ECD1C70" w:rsidR="00F2581A" w:rsidRDefault="00F2581A" w:rsidP="00F2581A">
      <w:pPr>
        <w:pStyle w:val="ListParagraph"/>
        <w:numPr>
          <w:ilvl w:val="0"/>
          <w:numId w:val="3"/>
        </w:numPr>
      </w:pPr>
      <w:r>
        <w:t>Fatigue</w:t>
      </w:r>
    </w:p>
    <w:p w14:paraId="5DC8BB7E" w14:textId="28466185" w:rsidR="00F2581A" w:rsidRDefault="00F2581A" w:rsidP="00F2581A">
      <w:pPr>
        <w:pStyle w:val="ListParagraph"/>
        <w:numPr>
          <w:ilvl w:val="0"/>
          <w:numId w:val="3"/>
        </w:numPr>
      </w:pPr>
      <w:r>
        <w:t>Negligence</w:t>
      </w:r>
    </w:p>
    <w:p w14:paraId="2F17FA38" w14:textId="238203FD" w:rsidR="00F2581A" w:rsidRDefault="00F2581A" w:rsidP="00F2581A">
      <w:pPr>
        <w:ind w:left="360"/>
      </w:pPr>
      <w:r>
        <w:t xml:space="preserve">Ans: b. Limitations of control systems are collusion, fatigue and negligence </w:t>
      </w:r>
    </w:p>
    <w:p w14:paraId="5F7F0746" w14:textId="171739B7" w:rsidR="00F2581A" w:rsidRDefault="005118FE" w:rsidP="00F2581A">
      <w:r>
        <w:t xml:space="preserve">4. </w:t>
      </w:r>
      <w:r w:rsidR="00F2581A">
        <w:t>Fraud can occur so long as there is Opportunity and Motivation for it. True or False?</w:t>
      </w:r>
    </w:p>
    <w:p w14:paraId="4DDFD62E" w14:textId="486EC40C" w:rsidR="00F2581A" w:rsidRDefault="00711B06" w:rsidP="00F2581A">
      <w:r>
        <w:t xml:space="preserve">       Ans: False. For fraud to occur, there must exist opportunity, rationalization and motivation</w:t>
      </w:r>
    </w:p>
    <w:p w14:paraId="5C63E42A" w14:textId="39E19003" w:rsidR="005118FE" w:rsidRDefault="005118FE" w:rsidP="00F2581A">
      <w:r>
        <w:t xml:space="preserve">5. You </w:t>
      </w:r>
      <w:r w:rsidR="00C37E3A">
        <w:t>recorded</w:t>
      </w:r>
      <w:r>
        <w:t xml:space="preserve"> a deposit of $500 and </w:t>
      </w:r>
      <w:r w:rsidR="00291D50">
        <w:t>paid</w:t>
      </w:r>
      <w:r>
        <w:t xml:space="preserve"> $100 </w:t>
      </w:r>
      <w:r w:rsidR="00291D50">
        <w:t xml:space="preserve">to Costa by </w:t>
      </w:r>
      <w:r>
        <w:t>cheque</w:t>
      </w:r>
      <w:r w:rsidR="00C37E3A">
        <w:t xml:space="preserve">, but the bank statement does not reflect these transactions. </w:t>
      </w:r>
      <w:r w:rsidR="00291D50">
        <w:t>Cash r</w:t>
      </w:r>
      <w:r>
        <w:t xml:space="preserve">econciliation </w:t>
      </w:r>
      <w:r w:rsidR="00291D50">
        <w:t>would require</w:t>
      </w:r>
      <w:r>
        <w:t>:</w:t>
      </w:r>
    </w:p>
    <w:p w14:paraId="1455511E" w14:textId="5C1332A1" w:rsidR="005118FE" w:rsidRDefault="005118FE" w:rsidP="005118FE">
      <w:pPr>
        <w:pStyle w:val="ListParagraph"/>
        <w:numPr>
          <w:ilvl w:val="0"/>
          <w:numId w:val="4"/>
        </w:numPr>
      </w:pPr>
      <w:r>
        <w:t>Bank side: +500 -100</w:t>
      </w:r>
    </w:p>
    <w:p w14:paraId="678A3901" w14:textId="6959AAD0" w:rsidR="005118FE" w:rsidRDefault="005118FE" w:rsidP="005118FE">
      <w:pPr>
        <w:pStyle w:val="ListParagraph"/>
        <w:numPr>
          <w:ilvl w:val="0"/>
          <w:numId w:val="4"/>
        </w:numPr>
      </w:pPr>
      <w:r>
        <w:t>Bank side</w:t>
      </w:r>
      <w:r w:rsidR="00C37E3A">
        <w:t>:</w:t>
      </w:r>
      <w:r>
        <w:t xml:space="preserve"> -500 +100</w:t>
      </w:r>
    </w:p>
    <w:p w14:paraId="34EE986D" w14:textId="433046B6" w:rsidR="005118FE" w:rsidRDefault="005118FE" w:rsidP="005118FE">
      <w:pPr>
        <w:pStyle w:val="ListParagraph"/>
        <w:numPr>
          <w:ilvl w:val="0"/>
          <w:numId w:val="4"/>
        </w:numPr>
      </w:pPr>
      <w:r>
        <w:t>Book</w:t>
      </w:r>
      <w:r w:rsidR="00C37E3A">
        <w:t xml:space="preserve"> side: +500 -100</w:t>
      </w:r>
    </w:p>
    <w:p w14:paraId="2E158664" w14:textId="4851B5DD" w:rsidR="00C37E3A" w:rsidRDefault="00C37E3A" w:rsidP="005118FE">
      <w:pPr>
        <w:pStyle w:val="ListParagraph"/>
        <w:numPr>
          <w:ilvl w:val="0"/>
          <w:numId w:val="4"/>
        </w:numPr>
      </w:pPr>
      <w:r>
        <w:t>Book side: -500 -100</w:t>
      </w:r>
    </w:p>
    <w:p w14:paraId="01BACA23" w14:textId="747F43B1" w:rsidR="00C37E3A" w:rsidRDefault="00C37E3A" w:rsidP="00C37E3A">
      <w:pPr>
        <w:ind w:left="360"/>
      </w:pPr>
      <w:r>
        <w:t>Ans: a. The bank has yet to process these transactions.</w:t>
      </w:r>
    </w:p>
    <w:p w14:paraId="5154DEED" w14:textId="51E99159" w:rsidR="00C37E3A" w:rsidRDefault="00C37E3A" w:rsidP="00C37E3A">
      <w:r>
        <w:t>6. The bank recorded an EFT receipt of dividends for $10, a bank collection for accounts receivable of $100</w:t>
      </w:r>
      <w:r w:rsidR="00291D50">
        <w:t>,</w:t>
      </w:r>
      <w:r>
        <w:t xml:space="preserve"> an NSF cheque of $50, all of which you have not yet recorded.</w:t>
      </w:r>
      <w:r w:rsidR="00291D50">
        <w:t xml:space="preserve"> Cash reconciliation would require:</w:t>
      </w:r>
    </w:p>
    <w:p w14:paraId="4B02D569" w14:textId="704C5FC5" w:rsidR="00C37E3A" w:rsidRDefault="00C37E3A" w:rsidP="00C37E3A">
      <w:pPr>
        <w:pStyle w:val="ListParagraph"/>
        <w:numPr>
          <w:ilvl w:val="0"/>
          <w:numId w:val="6"/>
        </w:numPr>
      </w:pPr>
      <w:r>
        <w:t>Bank side: +10 +100 -50</w:t>
      </w:r>
    </w:p>
    <w:p w14:paraId="3D02E973" w14:textId="2DDB435E" w:rsidR="00C37E3A" w:rsidRDefault="00C37E3A" w:rsidP="00C37E3A">
      <w:pPr>
        <w:pStyle w:val="ListParagraph"/>
        <w:numPr>
          <w:ilvl w:val="0"/>
          <w:numId w:val="6"/>
        </w:numPr>
      </w:pPr>
      <w:r>
        <w:t>Bank side: -10 -100 +50</w:t>
      </w:r>
    </w:p>
    <w:p w14:paraId="38DEE572" w14:textId="734B68CE" w:rsidR="00C37E3A" w:rsidRDefault="00C37E3A" w:rsidP="00C37E3A">
      <w:pPr>
        <w:pStyle w:val="ListParagraph"/>
        <w:numPr>
          <w:ilvl w:val="0"/>
          <w:numId w:val="6"/>
        </w:numPr>
      </w:pPr>
      <w:r>
        <w:t>Book side: +10 +100 -50</w:t>
      </w:r>
    </w:p>
    <w:p w14:paraId="2F009774" w14:textId="6CA835CD" w:rsidR="00C37E3A" w:rsidRDefault="00C37E3A" w:rsidP="00C37E3A">
      <w:pPr>
        <w:pStyle w:val="ListParagraph"/>
        <w:numPr>
          <w:ilvl w:val="0"/>
          <w:numId w:val="6"/>
        </w:numPr>
      </w:pPr>
      <w:r>
        <w:t>Book side: -10 -100 +50</w:t>
      </w:r>
    </w:p>
    <w:p w14:paraId="29DA335F" w14:textId="13297556" w:rsidR="00A85BAB" w:rsidRDefault="00C37E3A" w:rsidP="00C37E3A">
      <w:pPr>
        <w:ind w:left="360"/>
      </w:pPr>
      <w:r>
        <w:t>Ans: c. Dividends and bank collections are in</w:t>
      </w:r>
      <w:r w:rsidR="00A85BAB">
        <w:t xml:space="preserve">-flows while NSF </w:t>
      </w:r>
      <w:r w:rsidR="00291D50">
        <w:t xml:space="preserve">checks </w:t>
      </w:r>
      <w:r w:rsidR="00A85BAB">
        <w:t xml:space="preserve">are out-flows, both of which </w:t>
      </w:r>
      <w:r w:rsidR="00F26302">
        <w:t>have yet to be</w:t>
      </w:r>
      <w:r w:rsidR="00A85BAB">
        <w:t xml:space="preserve"> recorded on the book side</w:t>
      </w:r>
    </w:p>
    <w:p w14:paraId="1AEA608A" w14:textId="5E05E541" w:rsidR="00A85BAB" w:rsidRDefault="00A85BAB" w:rsidP="00A85BAB">
      <w:r>
        <w:t xml:space="preserve">7. A company’s </w:t>
      </w:r>
      <w:r w:rsidR="00291D50">
        <w:t>a</w:t>
      </w:r>
      <w:r>
        <w:t xml:space="preserve">ccounts receivable can be calculated by adding Net accounts receivable to the </w:t>
      </w:r>
      <w:r w:rsidR="00291D50">
        <w:t>a</w:t>
      </w:r>
      <w:r>
        <w:t>llowance for uncollectible accounts. True or False?</w:t>
      </w:r>
    </w:p>
    <w:p w14:paraId="53E8853D" w14:textId="77777777" w:rsidR="00942967" w:rsidRDefault="00A85BAB" w:rsidP="00A85BAB">
      <w:r>
        <w:lastRenderedPageBreak/>
        <w:t xml:space="preserve">       Ans: True</w:t>
      </w:r>
      <w:r w:rsidR="00942967">
        <w:t>. Net accounts receivable is simply accounts receivable less allowance for uncollectible accounts.</w:t>
      </w:r>
    </w:p>
    <w:p w14:paraId="72375DA5" w14:textId="1FF3E14D" w:rsidR="00942967" w:rsidRDefault="00942967" w:rsidP="00A85BAB">
      <w:r>
        <w:t xml:space="preserve">8. Costa estimates that 1%, 15% and 20% of receivables that are 1-30 days, 31-60 days, and over 60 days </w:t>
      </w:r>
      <w:r w:rsidR="00291D50">
        <w:t>outstanding,</w:t>
      </w:r>
      <w:r>
        <w:t xml:space="preserve"> respectively</w:t>
      </w:r>
      <w:r w:rsidR="00291D50">
        <w:t>,</w:t>
      </w:r>
      <w:r>
        <w:t xml:space="preserve"> will be uncollectible. SO</w:t>
      </w:r>
      <w:r w:rsidR="00291D50">
        <w:t>E</w:t>
      </w:r>
      <w:r>
        <w:t xml:space="preserve"> owes Costa</w:t>
      </w:r>
      <w:r w:rsidR="00D8446C">
        <w:t xml:space="preserve"> $300 that is 32 days </w:t>
      </w:r>
      <w:r w:rsidR="005A690F">
        <w:t>outstanding</w:t>
      </w:r>
      <w:r>
        <w:t>. Estimate Costa’s allowance for uncollectible accounts.</w:t>
      </w:r>
    </w:p>
    <w:p w14:paraId="1738FBAA" w14:textId="7C765DE3" w:rsidR="00942967" w:rsidRDefault="00D8446C" w:rsidP="00942967">
      <w:pPr>
        <w:pStyle w:val="ListParagraph"/>
        <w:numPr>
          <w:ilvl w:val="0"/>
          <w:numId w:val="7"/>
        </w:numPr>
      </w:pPr>
      <w:r>
        <w:t>$3</w:t>
      </w:r>
    </w:p>
    <w:p w14:paraId="63FCC0B4" w14:textId="5EDA192F" w:rsidR="00D8446C" w:rsidRDefault="00D8446C" w:rsidP="00942967">
      <w:pPr>
        <w:pStyle w:val="ListParagraph"/>
        <w:numPr>
          <w:ilvl w:val="0"/>
          <w:numId w:val="7"/>
        </w:numPr>
      </w:pPr>
      <w:r>
        <w:t>$15</w:t>
      </w:r>
    </w:p>
    <w:p w14:paraId="7004F890" w14:textId="4E7A0D51" w:rsidR="00D8446C" w:rsidRDefault="00D8446C" w:rsidP="00942967">
      <w:pPr>
        <w:pStyle w:val="ListParagraph"/>
        <w:numPr>
          <w:ilvl w:val="0"/>
          <w:numId w:val="7"/>
        </w:numPr>
      </w:pPr>
      <w:r>
        <w:t>$45</w:t>
      </w:r>
    </w:p>
    <w:p w14:paraId="3B5DBAFC" w14:textId="38407876" w:rsidR="00D8446C" w:rsidRDefault="00D8446C" w:rsidP="00942967">
      <w:pPr>
        <w:pStyle w:val="ListParagraph"/>
        <w:numPr>
          <w:ilvl w:val="0"/>
          <w:numId w:val="7"/>
        </w:numPr>
      </w:pPr>
      <w:r>
        <w:t>$60</w:t>
      </w:r>
    </w:p>
    <w:p w14:paraId="1C5A1937" w14:textId="1A1001FE" w:rsidR="00D8446C" w:rsidRDefault="00D8446C" w:rsidP="00D8446C">
      <w:pPr>
        <w:ind w:left="360"/>
      </w:pPr>
      <w:r>
        <w:t>Ans: c. 15% x $300</w:t>
      </w:r>
      <w:r w:rsidR="00291D50">
        <w:t xml:space="preserve"> = $45</w:t>
      </w:r>
    </w:p>
    <w:p w14:paraId="10A3ED94" w14:textId="1C04FD19" w:rsidR="00D8446C" w:rsidRDefault="00D8446C" w:rsidP="00D8446C">
      <w:r>
        <w:t>9. Calculate Allowance for uncollectible accounts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8446C" w14:paraId="03BECBC1" w14:textId="77777777" w:rsidTr="00D8446C">
        <w:tc>
          <w:tcPr>
            <w:tcW w:w="1803" w:type="dxa"/>
          </w:tcPr>
          <w:p w14:paraId="0D401ABC" w14:textId="77777777" w:rsidR="00D8446C" w:rsidRDefault="00D8446C" w:rsidP="00D8446C"/>
        </w:tc>
        <w:tc>
          <w:tcPr>
            <w:tcW w:w="1803" w:type="dxa"/>
          </w:tcPr>
          <w:p w14:paraId="6F4E500C" w14:textId="12BBBACD" w:rsidR="00D8446C" w:rsidRDefault="00291D50" w:rsidP="00D8446C">
            <w:r>
              <w:t>1-30</w:t>
            </w:r>
          </w:p>
        </w:tc>
        <w:tc>
          <w:tcPr>
            <w:tcW w:w="1803" w:type="dxa"/>
          </w:tcPr>
          <w:p w14:paraId="2A61CD94" w14:textId="02ADD5E8" w:rsidR="00D8446C" w:rsidRDefault="00291D50" w:rsidP="00D8446C">
            <w:r>
              <w:t>31-60</w:t>
            </w:r>
          </w:p>
        </w:tc>
        <w:tc>
          <w:tcPr>
            <w:tcW w:w="1803" w:type="dxa"/>
          </w:tcPr>
          <w:p w14:paraId="05186BEE" w14:textId="2E6A5240" w:rsidR="00D8446C" w:rsidRDefault="00291D50" w:rsidP="00D8446C">
            <w:r>
              <w:t>61-90</w:t>
            </w:r>
          </w:p>
        </w:tc>
        <w:tc>
          <w:tcPr>
            <w:tcW w:w="1804" w:type="dxa"/>
          </w:tcPr>
          <w:p w14:paraId="14F12FAD" w14:textId="7C6ED921" w:rsidR="00D8446C" w:rsidRDefault="00291D50" w:rsidP="00D8446C">
            <w:r>
              <w:t>Over 90</w:t>
            </w:r>
          </w:p>
        </w:tc>
      </w:tr>
      <w:tr w:rsidR="00D8446C" w14:paraId="05B1ADB5" w14:textId="77777777" w:rsidTr="00D8446C">
        <w:tc>
          <w:tcPr>
            <w:tcW w:w="1803" w:type="dxa"/>
          </w:tcPr>
          <w:p w14:paraId="499B5EAA" w14:textId="01CB26A9" w:rsidR="00D8446C" w:rsidRDefault="00D8446C" w:rsidP="00D8446C">
            <w:r>
              <w:t>Receivable</w:t>
            </w:r>
          </w:p>
        </w:tc>
        <w:tc>
          <w:tcPr>
            <w:tcW w:w="1803" w:type="dxa"/>
          </w:tcPr>
          <w:p w14:paraId="688B7865" w14:textId="02768C8E" w:rsidR="00D8446C" w:rsidRDefault="00D8446C" w:rsidP="00D8446C">
            <w:r>
              <w:t>1000</w:t>
            </w:r>
          </w:p>
        </w:tc>
        <w:tc>
          <w:tcPr>
            <w:tcW w:w="1803" w:type="dxa"/>
          </w:tcPr>
          <w:p w14:paraId="4996B653" w14:textId="1D03AFEC" w:rsidR="00D8446C" w:rsidRDefault="00D8446C" w:rsidP="00D8446C">
            <w:r>
              <w:t>300</w:t>
            </w:r>
          </w:p>
        </w:tc>
        <w:tc>
          <w:tcPr>
            <w:tcW w:w="1803" w:type="dxa"/>
          </w:tcPr>
          <w:p w14:paraId="35DD5CC1" w14:textId="45100577" w:rsidR="00D8446C" w:rsidRDefault="00D8446C" w:rsidP="00D8446C">
            <w:r>
              <w:t>600</w:t>
            </w:r>
          </w:p>
        </w:tc>
        <w:tc>
          <w:tcPr>
            <w:tcW w:w="1804" w:type="dxa"/>
          </w:tcPr>
          <w:p w14:paraId="083C2059" w14:textId="07E3DCE5" w:rsidR="00D8446C" w:rsidRDefault="00D8446C" w:rsidP="00D8446C">
            <w:r>
              <w:t>400</w:t>
            </w:r>
          </w:p>
        </w:tc>
      </w:tr>
      <w:tr w:rsidR="00D8446C" w14:paraId="40E6D57E" w14:textId="77777777" w:rsidTr="00D8446C">
        <w:tc>
          <w:tcPr>
            <w:tcW w:w="1803" w:type="dxa"/>
          </w:tcPr>
          <w:p w14:paraId="0C61B526" w14:textId="7E50053A" w:rsidR="00D8446C" w:rsidRDefault="00D8446C" w:rsidP="00D8446C">
            <w:r>
              <w:t>Percentage Uncollectible</w:t>
            </w:r>
          </w:p>
        </w:tc>
        <w:tc>
          <w:tcPr>
            <w:tcW w:w="1803" w:type="dxa"/>
          </w:tcPr>
          <w:p w14:paraId="1B6F35B8" w14:textId="69FF73A6" w:rsidR="00D8446C" w:rsidRDefault="00D8446C" w:rsidP="00D8446C">
            <w:r>
              <w:t>1%</w:t>
            </w:r>
          </w:p>
        </w:tc>
        <w:tc>
          <w:tcPr>
            <w:tcW w:w="1803" w:type="dxa"/>
          </w:tcPr>
          <w:p w14:paraId="146C8F31" w14:textId="330B9563" w:rsidR="00D8446C" w:rsidRDefault="00D8446C" w:rsidP="00D8446C">
            <w:r>
              <w:t>5%</w:t>
            </w:r>
          </w:p>
        </w:tc>
        <w:tc>
          <w:tcPr>
            <w:tcW w:w="1803" w:type="dxa"/>
          </w:tcPr>
          <w:p w14:paraId="23BDF8E2" w14:textId="05868DB4" w:rsidR="00D8446C" w:rsidRDefault="00D8446C" w:rsidP="00D8446C">
            <w:r>
              <w:t>15%</w:t>
            </w:r>
          </w:p>
        </w:tc>
        <w:tc>
          <w:tcPr>
            <w:tcW w:w="1804" w:type="dxa"/>
          </w:tcPr>
          <w:p w14:paraId="4A01C4C7" w14:textId="2B0D069B" w:rsidR="00D8446C" w:rsidRDefault="00D8446C" w:rsidP="00D8446C">
            <w:r>
              <w:t>20%</w:t>
            </w:r>
          </w:p>
        </w:tc>
      </w:tr>
    </w:tbl>
    <w:p w14:paraId="55A3CD20" w14:textId="77777777" w:rsidR="00D8446C" w:rsidRDefault="00D8446C" w:rsidP="00D8446C"/>
    <w:p w14:paraId="2EC41EB4" w14:textId="08FCE854" w:rsidR="00D8446C" w:rsidRDefault="00C224E2" w:rsidP="00D8446C">
      <w:pPr>
        <w:pStyle w:val="ListParagraph"/>
        <w:numPr>
          <w:ilvl w:val="0"/>
          <w:numId w:val="8"/>
        </w:numPr>
      </w:pPr>
      <w:r>
        <w:t>$243.5</w:t>
      </w:r>
    </w:p>
    <w:p w14:paraId="2E3AE1EC" w14:textId="21547B7F" w:rsidR="00D8446C" w:rsidRDefault="00C224E2" w:rsidP="00D8446C">
      <w:pPr>
        <w:pStyle w:val="ListParagraph"/>
        <w:numPr>
          <w:ilvl w:val="0"/>
          <w:numId w:val="8"/>
        </w:numPr>
      </w:pPr>
      <w:r>
        <w:t>$200</w:t>
      </w:r>
    </w:p>
    <w:p w14:paraId="414764F8" w14:textId="14BD4496" w:rsidR="00D8446C" w:rsidRDefault="00C224E2" w:rsidP="00D8446C">
      <w:pPr>
        <w:pStyle w:val="ListParagraph"/>
        <w:numPr>
          <w:ilvl w:val="0"/>
          <w:numId w:val="8"/>
        </w:numPr>
      </w:pPr>
      <w:r>
        <w:t>$143.5</w:t>
      </w:r>
    </w:p>
    <w:p w14:paraId="6AD83053" w14:textId="78A7D921" w:rsidR="00D8446C" w:rsidRDefault="00C224E2" w:rsidP="00D8446C">
      <w:pPr>
        <w:pStyle w:val="ListParagraph"/>
        <w:numPr>
          <w:ilvl w:val="0"/>
          <w:numId w:val="8"/>
        </w:numPr>
      </w:pPr>
      <w:r>
        <w:t>$195</w:t>
      </w:r>
    </w:p>
    <w:p w14:paraId="5A41D07B" w14:textId="145383FE" w:rsidR="00F26302" w:rsidRDefault="00F26302" w:rsidP="00F26302">
      <w:pPr>
        <w:ind w:left="360"/>
      </w:pPr>
      <w:r>
        <w:t>Ans: d. Sum up the products of receivables and percentage uncollectible</w:t>
      </w:r>
    </w:p>
    <w:p w14:paraId="6E08FC0D" w14:textId="5BAD51E3" w:rsidR="00C224E2" w:rsidRDefault="00C224E2" w:rsidP="00C224E2">
      <w:r>
        <w:t>10. Costa just calculated that $1</w:t>
      </w:r>
      <w:r w:rsidR="00291D50">
        <w:t>0,</w:t>
      </w:r>
      <w:r>
        <w:t>000 of its receivables will be uncollectible. The allowance for uncollectible accounts last year was $7</w:t>
      </w:r>
      <w:r w:rsidR="00291D50">
        <w:t>,</w:t>
      </w:r>
      <w:r>
        <w:t>000. The journal entry to correct the amount should be: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544"/>
      </w:tblGrid>
      <w:tr w:rsidR="00C224E2" w14:paraId="392108D7" w14:textId="77777777" w:rsidTr="00C224E2">
        <w:tc>
          <w:tcPr>
            <w:tcW w:w="3964" w:type="dxa"/>
          </w:tcPr>
          <w:p w14:paraId="7904E0FA" w14:textId="4056F504" w:rsidR="00C224E2" w:rsidRDefault="00C224E2" w:rsidP="00C224E2">
            <w:r>
              <w:t>Bad debt expense</w:t>
            </w:r>
          </w:p>
        </w:tc>
        <w:tc>
          <w:tcPr>
            <w:tcW w:w="3544" w:type="dxa"/>
          </w:tcPr>
          <w:p w14:paraId="4B37DCDE" w14:textId="183C8940" w:rsidR="00C224E2" w:rsidRDefault="00C224E2" w:rsidP="00C224E2">
            <w:pPr>
              <w:jc w:val="center"/>
            </w:pPr>
            <w:r>
              <w:t>?</w:t>
            </w:r>
          </w:p>
        </w:tc>
      </w:tr>
      <w:tr w:rsidR="00C224E2" w14:paraId="7C7C3394" w14:textId="77777777" w:rsidTr="00C224E2">
        <w:tc>
          <w:tcPr>
            <w:tcW w:w="3964" w:type="dxa"/>
          </w:tcPr>
          <w:p w14:paraId="435CF1ED" w14:textId="796B272E" w:rsidR="00C224E2" w:rsidRDefault="00C224E2" w:rsidP="00C224E2">
            <w:pPr>
              <w:jc w:val="right"/>
            </w:pPr>
            <w:r>
              <w:t>Allowance for uncollectible accounts</w:t>
            </w:r>
          </w:p>
        </w:tc>
        <w:tc>
          <w:tcPr>
            <w:tcW w:w="3544" w:type="dxa"/>
          </w:tcPr>
          <w:p w14:paraId="5FB9F86C" w14:textId="656A28AD" w:rsidR="00C224E2" w:rsidRDefault="00C224E2" w:rsidP="00C224E2">
            <w:pPr>
              <w:jc w:val="center"/>
            </w:pPr>
            <w:r>
              <w:t>?</w:t>
            </w:r>
          </w:p>
        </w:tc>
      </w:tr>
    </w:tbl>
    <w:p w14:paraId="347B60C1" w14:textId="63D0F4F7" w:rsidR="00C224E2" w:rsidRDefault="00C224E2" w:rsidP="00C224E2">
      <w:pPr>
        <w:pStyle w:val="ListParagraph"/>
        <w:numPr>
          <w:ilvl w:val="0"/>
          <w:numId w:val="9"/>
        </w:numPr>
      </w:pPr>
      <w:r>
        <w:t>10</w:t>
      </w:r>
      <w:r w:rsidR="00291D50">
        <w:t>,</w:t>
      </w:r>
      <w:r>
        <w:t>000</w:t>
      </w:r>
      <w:r w:rsidR="00291D50">
        <w:t>;</w:t>
      </w:r>
      <w:r>
        <w:t xml:space="preserve"> 10</w:t>
      </w:r>
      <w:r w:rsidR="00291D50">
        <w:t>,</w:t>
      </w:r>
      <w:r>
        <w:t>000</w:t>
      </w:r>
    </w:p>
    <w:p w14:paraId="0F56F8F9" w14:textId="165DA061" w:rsidR="00C224E2" w:rsidRDefault="00C224E2" w:rsidP="00C224E2">
      <w:pPr>
        <w:pStyle w:val="ListParagraph"/>
        <w:numPr>
          <w:ilvl w:val="0"/>
          <w:numId w:val="9"/>
        </w:numPr>
      </w:pPr>
      <w:r>
        <w:t>7</w:t>
      </w:r>
      <w:r w:rsidR="00291D50">
        <w:t>,</w:t>
      </w:r>
      <w:r>
        <w:t>000</w:t>
      </w:r>
      <w:r w:rsidR="00291D50">
        <w:t>;</w:t>
      </w:r>
      <w:r>
        <w:t xml:space="preserve"> 7</w:t>
      </w:r>
      <w:r w:rsidR="00291D50">
        <w:t>,</w:t>
      </w:r>
      <w:r>
        <w:t>000</w:t>
      </w:r>
    </w:p>
    <w:p w14:paraId="6465E932" w14:textId="11747DAB" w:rsidR="00C224E2" w:rsidRDefault="00C224E2" w:rsidP="00C224E2">
      <w:pPr>
        <w:pStyle w:val="ListParagraph"/>
        <w:numPr>
          <w:ilvl w:val="0"/>
          <w:numId w:val="9"/>
        </w:numPr>
      </w:pPr>
      <w:r>
        <w:t>3</w:t>
      </w:r>
      <w:r w:rsidR="00291D50">
        <w:t>,</w:t>
      </w:r>
      <w:r>
        <w:t>000</w:t>
      </w:r>
      <w:r w:rsidR="00291D50">
        <w:t>;</w:t>
      </w:r>
      <w:r>
        <w:t xml:space="preserve"> 3</w:t>
      </w:r>
      <w:r w:rsidR="00291D50">
        <w:t>,</w:t>
      </w:r>
      <w:r>
        <w:t>000</w:t>
      </w:r>
    </w:p>
    <w:p w14:paraId="2F78116E" w14:textId="2054C8EE" w:rsidR="00C224E2" w:rsidRDefault="00C224E2" w:rsidP="00C224E2">
      <w:pPr>
        <w:pStyle w:val="ListParagraph"/>
        <w:numPr>
          <w:ilvl w:val="0"/>
          <w:numId w:val="9"/>
        </w:numPr>
      </w:pPr>
      <w:r>
        <w:t>3</w:t>
      </w:r>
      <w:r w:rsidR="00291D50">
        <w:t>,</w:t>
      </w:r>
      <w:r>
        <w:t>000</w:t>
      </w:r>
      <w:r w:rsidR="00291D50">
        <w:t>;</w:t>
      </w:r>
      <w:r>
        <w:t xml:space="preserve"> 7</w:t>
      </w:r>
      <w:r w:rsidR="00291D50">
        <w:t>,</w:t>
      </w:r>
      <w:r>
        <w:t>000</w:t>
      </w:r>
    </w:p>
    <w:p w14:paraId="49052CC1" w14:textId="4F67BBD6" w:rsidR="003F3AFC" w:rsidRDefault="00C224E2" w:rsidP="00C224E2">
      <w:pPr>
        <w:ind w:left="360"/>
      </w:pPr>
      <w:r>
        <w:t xml:space="preserve">Ans: c. You want the final value of the allowance for uncollectible accounts to be </w:t>
      </w:r>
      <w:r w:rsidR="003F3AFC">
        <w:t>$10</w:t>
      </w:r>
      <w:r w:rsidR="00291D50">
        <w:t>,</w:t>
      </w:r>
      <w:r w:rsidR="003F3AFC">
        <w:t>000</w:t>
      </w:r>
    </w:p>
    <w:p w14:paraId="3B6B6EE1" w14:textId="5C1A163D" w:rsidR="003F3AFC" w:rsidRDefault="003F3AFC" w:rsidP="003F3AFC">
      <w:r>
        <w:t>11. Costa’s estimation of allowance for uncollectible accounts went down from $5</w:t>
      </w:r>
      <w:r w:rsidR="00291D50">
        <w:t>,</w:t>
      </w:r>
      <w:r>
        <w:t>400 to $4</w:t>
      </w:r>
      <w:r w:rsidR="00291D50">
        <w:t>,</w:t>
      </w:r>
      <w:r>
        <w:t>500. Complete the relevant journal entry.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559"/>
      </w:tblGrid>
      <w:tr w:rsidR="003F3AFC" w14:paraId="5A3DD798" w14:textId="77777777" w:rsidTr="00F26302">
        <w:tc>
          <w:tcPr>
            <w:tcW w:w="4962" w:type="dxa"/>
          </w:tcPr>
          <w:p w14:paraId="6D572920" w14:textId="7B7DAF5E" w:rsidR="003F3AFC" w:rsidRDefault="003F3AFC" w:rsidP="009E7215">
            <w:r>
              <w:t>Allowance for uncollectible accounts</w:t>
            </w:r>
          </w:p>
        </w:tc>
        <w:tc>
          <w:tcPr>
            <w:tcW w:w="1559" w:type="dxa"/>
          </w:tcPr>
          <w:p w14:paraId="43D19494" w14:textId="77777777" w:rsidR="003F3AFC" w:rsidRDefault="003F3AFC" w:rsidP="009E7215">
            <w:pPr>
              <w:jc w:val="center"/>
            </w:pPr>
            <w:r>
              <w:t>?</w:t>
            </w:r>
          </w:p>
        </w:tc>
      </w:tr>
      <w:tr w:rsidR="003F3AFC" w14:paraId="04E66E13" w14:textId="77777777" w:rsidTr="00F26302">
        <w:tc>
          <w:tcPr>
            <w:tcW w:w="4962" w:type="dxa"/>
          </w:tcPr>
          <w:p w14:paraId="1184B64B" w14:textId="03ED8365" w:rsidR="003F3AFC" w:rsidRDefault="00F26302" w:rsidP="009E7215">
            <w:pPr>
              <w:jc w:val="right"/>
            </w:pPr>
            <w:r>
              <w:t>Gain on re-estimation of uncollectible accounts</w:t>
            </w:r>
          </w:p>
        </w:tc>
        <w:tc>
          <w:tcPr>
            <w:tcW w:w="1559" w:type="dxa"/>
          </w:tcPr>
          <w:p w14:paraId="2B520715" w14:textId="77777777" w:rsidR="003F3AFC" w:rsidRDefault="003F3AFC" w:rsidP="009E7215">
            <w:pPr>
              <w:jc w:val="center"/>
            </w:pPr>
            <w:r>
              <w:t>?</w:t>
            </w:r>
          </w:p>
        </w:tc>
      </w:tr>
    </w:tbl>
    <w:p w14:paraId="45B289A4" w14:textId="6FD3FB66" w:rsidR="003F3AFC" w:rsidRDefault="00F26302" w:rsidP="00F26302">
      <w:pPr>
        <w:pStyle w:val="ListParagraph"/>
        <w:numPr>
          <w:ilvl w:val="0"/>
          <w:numId w:val="11"/>
        </w:numPr>
      </w:pPr>
      <w:r>
        <w:t>$5</w:t>
      </w:r>
      <w:r w:rsidR="00291D50">
        <w:t>,</w:t>
      </w:r>
      <w:r>
        <w:t>400</w:t>
      </w:r>
    </w:p>
    <w:p w14:paraId="3E84A96A" w14:textId="26D03023" w:rsidR="00F26302" w:rsidRDefault="00F26302" w:rsidP="00F26302">
      <w:pPr>
        <w:pStyle w:val="ListParagraph"/>
        <w:numPr>
          <w:ilvl w:val="0"/>
          <w:numId w:val="11"/>
        </w:numPr>
      </w:pPr>
      <w:r>
        <w:t>$900</w:t>
      </w:r>
    </w:p>
    <w:p w14:paraId="1BD364D1" w14:textId="32605EB5" w:rsidR="00F26302" w:rsidRDefault="00F26302" w:rsidP="00F26302">
      <w:pPr>
        <w:pStyle w:val="ListParagraph"/>
        <w:numPr>
          <w:ilvl w:val="0"/>
          <w:numId w:val="11"/>
        </w:numPr>
      </w:pPr>
      <w:r>
        <w:t>$4</w:t>
      </w:r>
      <w:r w:rsidR="00291D50">
        <w:t>,</w:t>
      </w:r>
      <w:r>
        <w:t>500</w:t>
      </w:r>
    </w:p>
    <w:p w14:paraId="1238FEBD" w14:textId="361E19E6" w:rsidR="00F26302" w:rsidRDefault="00F26302" w:rsidP="00F26302">
      <w:pPr>
        <w:pStyle w:val="ListParagraph"/>
        <w:numPr>
          <w:ilvl w:val="0"/>
          <w:numId w:val="11"/>
        </w:numPr>
      </w:pPr>
      <w:r>
        <w:t>$9</w:t>
      </w:r>
      <w:r w:rsidR="00291D50">
        <w:t>,</w:t>
      </w:r>
      <w:r>
        <w:t>900</w:t>
      </w:r>
    </w:p>
    <w:p w14:paraId="21313B8F" w14:textId="73774FE9" w:rsidR="00F26302" w:rsidRDefault="00F26302" w:rsidP="00F26302">
      <w:pPr>
        <w:ind w:left="360"/>
      </w:pPr>
      <w:r>
        <w:t>Ans: b. Allowance should be reduced from $5</w:t>
      </w:r>
      <w:r w:rsidR="001274E1">
        <w:t>,</w:t>
      </w:r>
      <w:r>
        <w:t>400 to $4</w:t>
      </w:r>
      <w:r w:rsidR="001274E1">
        <w:t>,</w:t>
      </w:r>
      <w:r>
        <w:t>500</w:t>
      </w:r>
      <w:r w:rsidR="001274E1">
        <w:t>, and $5,400 - $4,500 = $900</w:t>
      </w:r>
    </w:p>
    <w:p w14:paraId="38A4069F" w14:textId="165896E3" w:rsidR="003F3AFC" w:rsidRDefault="003F3AFC" w:rsidP="003F3AFC">
      <w:r>
        <w:lastRenderedPageBreak/>
        <w:t>12. Starbucks, which had $</w:t>
      </w:r>
      <w:r w:rsidR="001274E1">
        <w:t>,</w:t>
      </w:r>
      <w:r>
        <w:t xml:space="preserve">1000 dollars of debt to Costa, </w:t>
      </w:r>
      <w:r w:rsidR="001274E1">
        <w:t>goes</w:t>
      </w:r>
      <w:r>
        <w:t xml:space="preserve"> bankrupt. Complete the journal entry to write-off the receivables from Starbucks.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544"/>
      </w:tblGrid>
      <w:tr w:rsidR="003F3AFC" w14:paraId="224CE5C6" w14:textId="77777777" w:rsidTr="009E7215">
        <w:tc>
          <w:tcPr>
            <w:tcW w:w="3964" w:type="dxa"/>
          </w:tcPr>
          <w:p w14:paraId="184EBCD7" w14:textId="5696FBF6" w:rsidR="003F3AFC" w:rsidRDefault="003F3AFC" w:rsidP="003F3AFC">
            <w:r>
              <w:t xml:space="preserve">                         ?                                                  </w:t>
            </w:r>
          </w:p>
        </w:tc>
        <w:tc>
          <w:tcPr>
            <w:tcW w:w="3544" w:type="dxa"/>
          </w:tcPr>
          <w:p w14:paraId="1FAF473E" w14:textId="559DFE8A" w:rsidR="003F3AFC" w:rsidRDefault="003F3AFC" w:rsidP="003F3AFC">
            <w:r>
              <w:t>1000</w:t>
            </w:r>
          </w:p>
        </w:tc>
      </w:tr>
      <w:tr w:rsidR="003F3AFC" w14:paraId="1C2D768A" w14:textId="77777777" w:rsidTr="009E7215">
        <w:tc>
          <w:tcPr>
            <w:tcW w:w="3964" w:type="dxa"/>
          </w:tcPr>
          <w:p w14:paraId="7B17A502" w14:textId="2C04A470" w:rsidR="003F3AFC" w:rsidRDefault="003F3AFC" w:rsidP="003F3AFC">
            <w:pPr>
              <w:jc w:val="center"/>
            </w:pPr>
            <w:r>
              <w:t>?</w:t>
            </w:r>
          </w:p>
        </w:tc>
        <w:tc>
          <w:tcPr>
            <w:tcW w:w="3544" w:type="dxa"/>
          </w:tcPr>
          <w:p w14:paraId="552233E3" w14:textId="09E296C2" w:rsidR="003F3AFC" w:rsidRDefault="003F3AFC" w:rsidP="003F3AFC">
            <w:pPr>
              <w:jc w:val="center"/>
            </w:pPr>
            <w:r>
              <w:t>1000</w:t>
            </w:r>
          </w:p>
        </w:tc>
      </w:tr>
    </w:tbl>
    <w:p w14:paraId="7EC0A745" w14:textId="77777777" w:rsidR="003F3AFC" w:rsidRDefault="003F3AFC" w:rsidP="003F3AFC">
      <w:pPr>
        <w:pStyle w:val="ListParagraph"/>
        <w:numPr>
          <w:ilvl w:val="0"/>
          <w:numId w:val="10"/>
        </w:numPr>
      </w:pPr>
      <w:r>
        <w:t>Accounts payable, accounts receivable</w:t>
      </w:r>
    </w:p>
    <w:p w14:paraId="00438931" w14:textId="77777777" w:rsidR="003F3AFC" w:rsidRDefault="003F3AFC" w:rsidP="003F3AFC">
      <w:pPr>
        <w:pStyle w:val="ListParagraph"/>
        <w:numPr>
          <w:ilvl w:val="0"/>
          <w:numId w:val="10"/>
        </w:numPr>
      </w:pPr>
      <w:r>
        <w:t>Allowance for uncollectible accounts, accounts receivable</w:t>
      </w:r>
    </w:p>
    <w:p w14:paraId="2961A792" w14:textId="77777777" w:rsidR="003F3AFC" w:rsidRDefault="003F3AFC" w:rsidP="003F3AFC">
      <w:pPr>
        <w:pStyle w:val="ListParagraph"/>
        <w:numPr>
          <w:ilvl w:val="0"/>
          <w:numId w:val="10"/>
        </w:numPr>
      </w:pPr>
      <w:r>
        <w:t>Bad debt expense, accounts receivable</w:t>
      </w:r>
    </w:p>
    <w:p w14:paraId="0F035792" w14:textId="77777777" w:rsidR="003F3AFC" w:rsidRDefault="003F3AFC" w:rsidP="003F3AFC">
      <w:pPr>
        <w:pStyle w:val="ListParagraph"/>
        <w:numPr>
          <w:ilvl w:val="0"/>
          <w:numId w:val="10"/>
        </w:numPr>
      </w:pPr>
      <w:r>
        <w:t>Miscellaneous Expense, accounts receivable</w:t>
      </w:r>
    </w:p>
    <w:p w14:paraId="0C24DE2E" w14:textId="74C81167" w:rsidR="00C37E3A" w:rsidRDefault="003F3AFC" w:rsidP="00F26302">
      <w:pPr>
        <w:ind w:left="360"/>
      </w:pPr>
      <w:r>
        <w:t xml:space="preserve">Ans: b. </w:t>
      </w:r>
      <w:bookmarkStart w:id="0" w:name="_GoBack"/>
      <w:proofErr w:type="gramStart"/>
      <w:r>
        <w:t>All of</w:t>
      </w:r>
      <w:proofErr w:type="gramEnd"/>
      <w:r>
        <w:t xml:space="preserve"> the receivables from Starbucks are expected to be uncollectible</w:t>
      </w:r>
      <w:bookmarkEnd w:id="0"/>
      <w:r>
        <w:t xml:space="preserve">  </w:t>
      </w:r>
      <w:r w:rsidR="00F26302">
        <w:t xml:space="preserve"> </w:t>
      </w:r>
    </w:p>
    <w:sectPr w:rsidR="00C37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E9A"/>
    <w:multiLevelType w:val="hybridMultilevel"/>
    <w:tmpl w:val="063A1D1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45EC"/>
    <w:multiLevelType w:val="hybridMultilevel"/>
    <w:tmpl w:val="1278DB9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3BC2"/>
    <w:multiLevelType w:val="hybridMultilevel"/>
    <w:tmpl w:val="92DCA7B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74E2B"/>
    <w:multiLevelType w:val="hybridMultilevel"/>
    <w:tmpl w:val="F744B4C4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0436E"/>
    <w:multiLevelType w:val="hybridMultilevel"/>
    <w:tmpl w:val="5C9E7D8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B0E4E"/>
    <w:multiLevelType w:val="hybridMultilevel"/>
    <w:tmpl w:val="33DE58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01270"/>
    <w:multiLevelType w:val="hybridMultilevel"/>
    <w:tmpl w:val="E6BA1A5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1604"/>
    <w:multiLevelType w:val="hybridMultilevel"/>
    <w:tmpl w:val="B964E644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06776"/>
    <w:multiLevelType w:val="hybridMultilevel"/>
    <w:tmpl w:val="2E1A0CD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432BA"/>
    <w:multiLevelType w:val="hybridMultilevel"/>
    <w:tmpl w:val="9024603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671F2"/>
    <w:multiLevelType w:val="hybridMultilevel"/>
    <w:tmpl w:val="5720EE8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1A"/>
    <w:rsid w:val="001274E1"/>
    <w:rsid w:val="00265745"/>
    <w:rsid w:val="00291D50"/>
    <w:rsid w:val="003F3AFC"/>
    <w:rsid w:val="005118FE"/>
    <w:rsid w:val="00565348"/>
    <w:rsid w:val="005A690F"/>
    <w:rsid w:val="00711B06"/>
    <w:rsid w:val="00942967"/>
    <w:rsid w:val="00A85BAB"/>
    <w:rsid w:val="00AA238A"/>
    <w:rsid w:val="00C224E2"/>
    <w:rsid w:val="00C37E3A"/>
    <w:rsid w:val="00D8446C"/>
    <w:rsid w:val="00F2581A"/>
    <w:rsid w:val="00F26302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F5D2"/>
  <w15:chartTrackingRefBased/>
  <w15:docId w15:val="{F178A083-DF79-43AE-95E0-F39F6954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81A"/>
    <w:pPr>
      <w:ind w:left="720"/>
      <w:contextualSpacing/>
    </w:pPr>
  </w:style>
  <w:style w:type="table" w:styleId="TableGrid">
    <w:name w:val="Table Grid"/>
    <w:basedOn w:val="TableNormal"/>
    <w:uiPriority w:val="39"/>
    <w:rsid w:val="00D8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Richard Crowley</cp:lastModifiedBy>
  <cp:revision>5</cp:revision>
  <dcterms:created xsi:type="dcterms:W3CDTF">2018-01-25T08:09:00Z</dcterms:created>
  <dcterms:modified xsi:type="dcterms:W3CDTF">2018-01-30T03:00:00Z</dcterms:modified>
</cp:coreProperties>
</file>