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E4933" w14:textId="77777777" w:rsidR="000527D3" w:rsidRDefault="000527D3" w:rsidP="000527D3">
      <w:r>
        <w:t>1. Every part of the company is an individual unit, independent on other parts.</w:t>
      </w:r>
    </w:p>
    <w:p w14:paraId="1E1B229D" w14:textId="77777777" w:rsidR="000527D3" w:rsidRDefault="000527D3" w:rsidP="000527D3">
      <w:proofErr w:type="gramStart"/>
      <w:r>
        <w:t>Answer :</w:t>
      </w:r>
      <w:proofErr w:type="gramEnd"/>
      <w:r>
        <w:t xml:space="preserve"> False</w:t>
      </w:r>
    </w:p>
    <w:p w14:paraId="120BA8E5" w14:textId="77777777" w:rsidR="000527D3" w:rsidRDefault="000527D3" w:rsidP="000527D3"/>
    <w:p w14:paraId="645B1415" w14:textId="77777777" w:rsidR="000527D3" w:rsidRDefault="000527D3" w:rsidP="000527D3">
      <w:proofErr w:type="gramStart"/>
      <w:r>
        <w:t>Explanation :</w:t>
      </w:r>
      <w:proofErr w:type="gramEnd"/>
      <w:r>
        <w:t xml:space="preserve"> Every part of the company is crucial and dependent on each other as they work together to keep the company up and running.</w:t>
      </w:r>
    </w:p>
    <w:p w14:paraId="151E60FE" w14:textId="77777777" w:rsidR="000527D3" w:rsidRDefault="000527D3" w:rsidP="000527D3"/>
    <w:p w14:paraId="497BB150" w14:textId="3EB046D2" w:rsidR="000527D3" w:rsidRDefault="000527D3" w:rsidP="000527D3">
      <w:r>
        <w:t>2. Limitations of control system</w:t>
      </w:r>
      <w:r w:rsidR="008B123D">
        <w:t>s</w:t>
      </w:r>
      <w:r>
        <w:t xml:space="preserve"> are that people will get fatigue too and not every worker will do what they are instructed to. </w:t>
      </w:r>
    </w:p>
    <w:p w14:paraId="294E1704" w14:textId="77777777" w:rsidR="000527D3" w:rsidRDefault="000527D3" w:rsidP="000527D3"/>
    <w:p w14:paraId="33D5BCD6" w14:textId="77777777" w:rsidR="000527D3" w:rsidRDefault="000527D3" w:rsidP="000527D3">
      <w:proofErr w:type="gramStart"/>
      <w:r>
        <w:t>Answer :</w:t>
      </w:r>
      <w:proofErr w:type="gramEnd"/>
      <w:r>
        <w:t xml:space="preserve"> True</w:t>
      </w:r>
    </w:p>
    <w:p w14:paraId="29BA230D" w14:textId="77777777" w:rsidR="000527D3" w:rsidRDefault="000527D3" w:rsidP="000527D3">
      <w:proofErr w:type="gramStart"/>
      <w:r>
        <w:t>Explanation :</w:t>
      </w:r>
      <w:proofErr w:type="gramEnd"/>
      <w:r>
        <w:t xml:space="preserve"> People are not perfect so there will prone to be mistakes. </w:t>
      </w:r>
    </w:p>
    <w:p w14:paraId="64DF843C" w14:textId="77777777" w:rsidR="000527D3" w:rsidRDefault="000527D3" w:rsidP="000527D3"/>
    <w:p w14:paraId="6DE0DBD1" w14:textId="15278B66" w:rsidR="000527D3" w:rsidRDefault="000527D3" w:rsidP="000527D3">
      <w:r>
        <w:t>3. Fraud is a kind of intentional misrepresentation</w:t>
      </w:r>
      <w:r w:rsidR="008B123D">
        <w:t>, such as</w:t>
      </w:r>
      <w:r>
        <w:t xml:space="preserve"> when you tell your friend to drink coke </w:t>
      </w:r>
      <w:r w:rsidR="008B123D">
        <w:t>to improve</w:t>
      </w:r>
      <w:r>
        <w:t xml:space="preserve"> </w:t>
      </w:r>
      <w:r w:rsidR="008B123D">
        <w:t xml:space="preserve">their </w:t>
      </w:r>
      <w:r>
        <w:t xml:space="preserve">health. </w:t>
      </w:r>
    </w:p>
    <w:p w14:paraId="665DE1F3" w14:textId="77777777" w:rsidR="000527D3" w:rsidRDefault="000527D3" w:rsidP="000527D3"/>
    <w:p w14:paraId="3AB21F63" w14:textId="77777777" w:rsidR="000527D3" w:rsidRDefault="000527D3" w:rsidP="000527D3">
      <w:proofErr w:type="gramStart"/>
      <w:r>
        <w:t>Answer :</w:t>
      </w:r>
      <w:proofErr w:type="gramEnd"/>
      <w:r>
        <w:t xml:space="preserve"> False</w:t>
      </w:r>
    </w:p>
    <w:p w14:paraId="5E6AF952" w14:textId="3601019E" w:rsidR="000527D3" w:rsidRDefault="000527D3" w:rsidP="000527D3">
      <w:proofErr w:type="gramStart"/>
      <w:r>
        <w:t>Explanation :</w:t>
      </w:r>
      <w:proofErr w:type="gramEnd"/>
      <w:r>
        <w:t xml:space="preserve"> </w:t>
      </w:r>
      <w:r w:rsidR="008B123D">
        <w:t>While such the above is misleading, it is not fraud in the accounting sense.  An example of a fraud would be</w:t>
      </w:r>
      <w:r>
        <w:t xml:space="preserve"> a cashier pocket</w:t>
      </w:r>
      <w:r w:rsidR="008B123D">
        <w:t>ing</w:t>
      </w:r>
      <w:r>
        <w:t xml:space="preserve"> money from </w:t>
      </w:r>
      <w:r w:rsidR="008B123D">
        <w:t xml:space="preserve">a </w:t>
      </w:r>
      <w:r>
        <w:t xml:space="preserve">cash </w:t>
      </w:r>
      <w:r w:rsidR="008B123D">
        <w:t>register</w:t>
      </w:r>
      <w:r>
        <w:t xml:space="preserve">. </w:t>
      </w:r>
    </w:p>
    <w:p w14:paraId="48EBAF42" w14:textId="77777777" w:rsidR="000527D3" w:rsidRDefault="000527D3" w:rsidP="000527D3"/>
    <w:p w14:paraId="14AF431B" w14:textId="55E33AA3" w:rsidR="000527D3" w:rsidRDefault="000527D3" w:rsidP="000527D3">
      <w:r>
        <w:t>4. When there is an account receivable from a customer where</w:t>
      </w:r>
      <w:r w:rsidR="008B123D">
        <w:t xml:space="preserve"> the</w:t>
      </w:r>
      <w:r>
        <w:t xml:space="preserve"> auditor declared going concern, the percent uncollectible will still go according to the days outstanding. </w:t>
      </w:r>
    </w:p>
    <w:p w14:paraId="22AE2B44" w14:textId="77777777" w:rsidR="000527D3" w:rsidRDefault="000527D3" w:rsidP="000527D3"/>
    <w:p w14:paraId="0EBE9BFC" w14:textId="77777777" w:rsidR="000527D3" w:rsidRDefault="000527D3" w:rsidP="000527D3">
      <w:proofErr w:type="gramStart"/>
      <w:r>
        <w:t>Answer :</w:t>
      </w:r>
      <w:proofErr w:type="gramEnd"/>
      <w:r>
        <w:t xml:space="preserve"> False</w:t>
      </w:r>
    </w:p>
    <w:p w14:paraId="4172C293" w14:textId="1A1279C3" w:rsidR="000527D3" w:rsidRDefault="000527D3" w:rsidP="000527D3">
      <w:proofErr w:type="gramStart"/>
      <w:r>
        <w:t>Explanation :</w:t>
      </w:r>
      <w:proofErr w:type="gramEnd"/>
      <w:r>
        <w:t xml:space="preserve"> </w:t>
      </w:r>
      <w:r w:rsidR="008B123D">
        <w:t xml:space="preserve">While this may be true if the payable is long outstanding, for payables that have only been outstanding a short while yet have a going concern, </w:t>
      </w:r>
      <w:r>
        <w:t xml:space="preserve">there will be an allocation of </w:t>
      </w:r>
      <w:r w:rsidR="008B123D">
        <w:t xml:space="preserve">a </w:t>
      </w:r>
      <w:r>
        <w:t>higher p</w:t>
      </w:r>
      <w:r w:rsidR="008B123D">
        <w:t>erc</w:t>
      </w:r>
      <w:r>
        <w:t>ent uncollectible.</w:t>
      </w:r>
    </w:p>
    <w:p w14:paraId="6A9F6BCC" w14:textId="77777777" w:rsidR="000527D3" w:rsidRDefault="000527D3" w:rsidP="000527D3"/>
    <w:p w14:paraId="00F76E9E" w14:textId="0F85B17F" w:rsidR="000527D3" w:rsidRDefault="000527D3" w:rsidP="000527D3">
      <w:r>
        <w:t>5.  Which choice is not a basic goal of</w:t>
      </w:r>
      <w:r w:rsidR="00C77844">
        <w:t xml:space="preserve"> a</w:t>
      </w:r>
      <w:r>
        <w:t xml:space="preserve"> control systems?</w:t>
      </w:r>
    </w:p>
    <w:p w14:paraId="2F5B6064" w14:textId="6A35160C" w:rsidR="000527D3" w:rsidRDefault="000527D3" w:rsidP="000527D3">
      <w:r>
        <w:t xml:space="preserve">a) Make sure nothing goes wrong b) When something is wrong, fix it c) </w:t>
      </w:r>
      <w:r w:rsidR="00E904C2">
        <w:t>M</w:t>
      </w:r>
      <w:r>
        <w:t xml:space="preserve">arket the products well to the consumers d) </w:t>
      </w:r>
      <w:r w:rsidR="00E904C2">
        <w:t>C</w:t>
      </w:r>
      <w:r>
        <w:t>heck products randomly during assembly</w:t>
      </w:r>
    </w:p>
    <w:p w14:paraId="5F8DB09F" w14:textId="77777777" w:rsidR="000527D3" w:rsidRDefault="000527D3" w:rsidP="000527D3"/>
    <w:p w14:paraId="59BDB65D" w14:textId="77777777" w:rsidR="000527D3" w:rsidRDefault="000527D3" w:rsidP="000527D3">
      <w:proofErr w:type="gramStart"/>
      <w:r>
        <w:t>Answer :</w:t>
      </w:r>
      <w:proofErr w:type="gramEnd"/>
      <w:r>
        <w:t xml:space="preserve"> C</w:t>
      </w:r>
    </w:p>
    <w:p w14:paraId="5E09F3D6" w14:textId="77013803" w:rsidR="000527D3" w:rsidRDefault="000527D3" w:rsidP="000527D3">
      <w:proofErr w:type="gramStart"/>
      <w:r>
        <w:t>Explanation :</w:t>
      </w:r>
      <w:proofErr w:type="gramEnd"/>
      <w:r>
        <w:t xml:space="preserve"> a) Correct! b) Correct! c) </w:t>
      </w:r>
      <w:r w:rsidR="00D37492">
        <w:t>T</w:t>
      </w:r>
      <w:r>
        <w:t>he basic goals of control system</w:t>
      </w:r>
      <w:r w:rsidR="00D37492">
        <w:t>s</w:t>
      </w:r>
      <w:r>
        <w:t xml:space="preserve"> </w:t>
      </w:r>
      <w:r w:rsidR="00D37492">
        <w:t>are</w:t>
      </w:r>
      <w:r>
        <w:t xml:space="preserve"> to prevent, detect and correction. Marketing is not one of them. d) Correct! </w:t>
      </w:r>
    </w:p>
    <w:p w14:paraId="3EDC41B8" w14:textId="77777777" w:rsidR="000527D3" w:rsidRDefault="000527D3" w:rsidP="000527D3"/>
    <w:p w14:paraId="22D1F5AE" w14:textId="77777777" w:rsidR="000527D3" w:rsidRDefault="000527D3" w:rsidP="000527D3">
      <w:r>
        <w:t>6. Which of the 4 is not the fraud triangle component?</w:t>
      </w:r>
    </w:p>
    <w:p w14:paraId="6BCAD2C6" w14:textId="77777777" w:rsidR="000527D3" w:rsidRDefault="000527D3" w:rsidP="000527D3">
      <w:r>
        <w:t>a) Confidence b) Opportunity c) Rationalization d) Motivation</w:t>
      </w:r>
    </w:p>
    <w:p w14:paraId="5F04E978" w14:textId="77777777" w:rsidR="000527D3" w:rsidRDefault="000527D3" w:rsidP="000527D3"/>
    <w:p w14:paraId="5A7D7E07" w14:textId="77777777" w:rsidR="000527D3" w:rsidRDefault="000527D3" w:rsidP="000527D3">
      <w:proofErr w:type="gramStart"/>
      <w:r>
        <w:t>Answer :</w:t>
      </w:r>
      <w:proofErr w:type="gramEnd"/>
      <w:r>
        <w:t xml:space="preserve"> C</w:t>
      </w:r>
    </w:p>
    <w:p w14:paraId="1B58BFCA" w14:textId="6E89163C" w:rsidR="000527D3" w:rsidRDefault="000527D3" w:rsidP="000527D3">
      <w:proofErr w:type="gramStart"/>
      <w:r>
        <w:t>Explanation :</w:t>
      </w:r>
      <w:proofErr w:type="gramEnd"/>
      <w:r>
        <w:t xml:space="preserve"> The 3 components for fraud to happen is Opportunity, Rationalization and Motivation. </w:t>
      </w:r>
    </w:p>
    <w:p w14:paraId="36C27BC7" w14:textId="77777777" w:rsidR="000527D3" w:rsidRDefault="000527D3" w:rsidP="000527D3"/>
    <w:p w14:paraId="5E136180" w14:textId="77777777" w:rsidR="000527D3" w:rsidRPr="00C77844" w:rsidRDefault="000527D3" w:rsidP="000527D3">
      <w:pPr>
        <w:rPr>
          <w:color w:val="C45911" w:themeColor="accent2" w:themeShade="BF"/>
        </w:rPr>
      </w:pPr>
      <w:r w:rsidRPr="00C77844">
        <w:rPr>
          <w:color w:val="C45911" w:themeColor="accent2" w:themeShade="BF"/>
        </w:rPr>
        <w:t>7. Which of the following is not an example of cash in the bank?</w:t>
      </w:r>
    </w:p>
    <w:p w14:paraId="28904E08" w14:textId="77777777" w:rsidR="000527D3" w:rsidRDefault="000527D3" w:rsidP="000527D3">
      <w:r>
        <w:t>a) Checks b) Bank interest and fees c) Electronic checks d) petty cash</w:t>
      </w:r>
    </w:p>
    <w:p w14:paraId="430E5D47" w14:textId="77777777" w:rsidR="000527D3" w:rsidRDefault="000527D3" w:rsidP="000527D3"/>
    <w:p w14:paraId="191D3481" w14:textId="77777777" w:rsidR="000527D3" w:rsidRDefault="000527D3" w:rsidP="000527D3">
      <w:proofErr w:type="gramStart"/>
      <w:r>
        <w:t>Answer :</w:t>
      </w:r>
      <w:proofErr w:type="gramEnd"/>
      <w:r>
        <w:t xml:space="preserve"> D</w:t>
      </w:r>
    </w:p>
    <w:p w14:paraId="1073E5D3" w14:textId="77777777" w:rsidR="000527D3" w:rsidRDefault="000527D3" w:rsidP="000527D3">
      <w:r>
        <w:t xml:space="preserve">Explanation: a) Correct! b) Correct! c) Correct! d) Petty cash is a type of cash on companies' books where a small amount of cash is set aside for small purchases. </w:t>
      </w:r>
    </w:p>
    <w:p w14:paraId="49448287" w14:textId="77777777" w:rsidR="000527D3" w:rsidRDefault="000527D3" w:rsidP="000527D3"/>
    <w:p w14:paraId="64505BB1" w14:textId="77777777" w:rsidR="000527D3" w:rsidRPr="00C77844" w:rsidRDefault="000527D3" w:rsidP="000527D3">
      <w:pPr>
        <w:rPr>
          <w:color w:val="C45911" w:themeColor="accent2" w:themeShade="BF"/>
        </w:rPr>
      </w:pPr>
      <w:r w:rsidRPr="00C77844">
        <w:rPr>
          <w:color w:val="C45911" w:themeColor="accent2" w:themeShade="BF"/>
        </w:rPr>
        <w:lastRenderedPageBreak/>
        <w:t>8. Which of the following is not an example of cash on companies' books?</w:t>
      </w:r>
    </w:p>
    <w:p w14:paraId="79DA8FA8" w14:textId="77777777" w:rsidR="000527D3" w:rsidRDefault="000527D3" w:rsidP="000527D3">
      <w:r>
        <w:t>a) Petty Cash b) Purchase Orders c) Electronic Fund Transfer (EFT) d) checks</w:t>
      </w:r>
    </w:p>
    <w:p w14:paraId="50C6119F" w14:textId="77777777" w:rsidR="000527D3" w:rsidRDefault="000527D3" w:rsidP="000527D3"/>
    <w:p w14:paraId="599EE8B0" w14:textId="77777777" w:rsidR="000527D3" w:rsidRDefault="000527D3" w:rsidP="000527D3">
      <w:proofErr w:type="gramStart"/>
      <w:r>
        <w:t>Answer :</w:t>
      </w:r>
      <w:proofErr w:type="gramEnd"/>
      <w:r>
        <w:t xml:space="preserve"> C</w:t>
      </w:r>
    </w:p>
    <w:p w14:paraId="40517F4E" w14:textId="77777777" w:rsidR="000527D3" w:rsidRDefault="000527D3" w:rsidP="000527D3">
      <w:proofErr w:type="gramStart"/>
      <w:r>
        <w:t>Explanation :</w:t>
      </w:r>
      <w:proofErr w:type="gramEnd"/>
      <w:r>
        <w:t xml:space="preserve"> a) Correct! b) Correct! c) EFT is an example of cash in the bank where people do electronic transfer to company's bank account. d) Correct! </w:t>
      </w:r>
    </w:p>
    <w:p w14:paraId="118DA53C" w14:textId="77777777" w:rsidR="000527D3" w:rsidRDefault="000527D3" w:rsidP="000527D3"/>
    <w:p w14:paraId="0208B6BB" w14:textId="77777777" w:rsidR="000527D3" w:rsidRDefault="000527D3" w:rsidP="000527D3">
      <w:r>
        <w:t>9. Which account is affected when there is a new A/R allowance with no prior balance?</w:t>
      </w:r>
    </w:p>
    <w:p w14:paraId="2356E5CC" w14:textId="77777777" w:rsidR="000527D3" w:rsidRDefault="000527D3" w:rsidP="000527D3">
      <w:r>
        <w:t xml:space="preserve">a) Gain on re-estimation of </w:t>
      </w:r>
      <w:proofErr w:type="spellStart"/>
      <w:r>
        <w:t>uncol</w:t>
      </w:r>
      <w:proofErr w:type="spellEnd"/>
      <w:r>
        <w:t>. accounts b) Cash c) Accounts Payable d) Bad Debt Expense</w:t>
      </w:r>
    </w:p>
    <w:p w14:paraId="57BA8FFD" w14:textId="77777777" w:rsidR="000527D3" w:rsidRDefault="000527D3" w:rsidP="000527D3"/>
    <w:p w14:paraId="2B32B554" w14:textId="77777777" w:rsidR="000527D3" w:rsidRDefault="000527D3" w:rsidP="000527D3">
      <w:proofErr w:type="gramStart"/>
      <w:r>
        <w:t>Answer :</w:t>
      </w:r>
      <w:proofErr w:type="gramEnd"/>
      <w:r>
        <w:t xml:space="preserve"> D</w:t>
      </w:r>
    </w:p>
    <w:p w14:paraId="536317E1" w14:textId="77777777" w:rsidR="000527D3" w:rsidRDefault="000527D3" w:rsidP="000527D3">
      <w:proofErr w:type="gramStart"/>
      <w:r>
        <w:t>Explanation :</w:t>
      </w:r>
      <w:proofErr w:type="gramEnd"/>
      <w:r>
        <w:t xml:space="preserve"> a) You only record this account when there is an extra allowance for uncollectible accounts. b) There is no cash involved. c) There are no accounts payable involved. d) Correct! </w:t>
      </w:r>
    </w:p>
    <w:p w14:paraId="1B97EDB4" w14:textId="77777777" w:rsidR="000527D3" w:rsidRDefault="000527D3" w:rsidP="000527D3"/>
    <w:p w14:paraId="2E86D980" w14:textId="77777777" w:rsidR="000527D3" w:rsidRDefault="000527D3" w:rsidP="000527D3">
      <w:r>
        <w:t xml:space="preserve">10. The prior balance of allowance for uncollectible accounts is X ($3000-$5000). The new allowance balance is Y ($1000-$2500). What is the balance for gain on re-estimation of uncollectible accounts? </w:t>
      </w:r>
    </w:p>
    <w:p w14:paraId="0652C571" w14:textId="77777777" w:rsidR="000527D3" w:rsidRDefault="000527D3" w:rsidP="000527D3"/>
    <w:p w14:paraId="306D2D89" w14:textId="77777777" w:rsidR="000527D3" w:rsidRDefault="000527D3" w:rsidP="000527D3">
      <w:proofErr w:type="gramStart"/>
      <w:r>
        <w:t>Answer :</w:t>
      </w:r>
      <w:proofErr w:type="gramEnd"/>
      <w:r>
        <w:t xml:space="preserve"> X - Y</w:t>
      </w:r>
    </w:p>
    <w:p w14:paraId="67789E0F" w14:textId="77777777" w:rsidR="000527D3" w:rsidRDefault="000527D3" w:rsidP="000527D3">
      <w:proofErr w:type="gramStart"/>
      <w:r>
        <w:t>Explanation :</w:t>
      </w:r>
      <w:proofErr w:type="gramEnd"/>
      <w:r>
        <w:t xml:space="preserve"> There will be a gain on re-estimation since the prior balance is more than the new allowance.</w:t>
      </w:r>
    </w:p>
    <w:p w14:paraId="1954959F" w14:textId="77777777" w:rsidR="000527D3" w:rsidRDefault="000527D3" w:rsidP="000527D3"/>
    <w:p w14:paraId="5CFCA504" w14:textId="77777777" w:rsidR="000527D3" w:rsidRDefault="000527D3" w:rsidP="000527D3">
      <w:r>
        <w:t xml:space="preserve">11. The prior balance of allowance for uncollectible accounts is X ($1000-$2000). The new allowance balance is Y ($3000-$3500). What is the balance for bad debt expense? </w:t>
      </w:r>
    </w:p>
    <w:p w14:paraId="63536364" w14:textId="77777777" w:rsidR="000527D3" w:rsidRDefault="000527D3" w:rsidP="000527D3"/>
    <w:p w14:paraId="1118E479" w14:textId="77777777" w:rsidR="000527D3" w:rsidRDefault="000527D3" w:rsidP="000527D3">
      <w:proofErr w:type="gramStart"/>
      <w:r>
        <w:t>Answer :</w:t>
      </w:r>
      <w:proofErr w:type="gramEnd"/>
      <w:r>
        <w:t xml:space="preserve"> Y - X</w:t>
      </w:r>
    </w:p>
    <w:p w14:paraId="0301B414" w14:textId="77777777" w:rsidR="000527D3" w:rsidRDefault="000527D3" w:rsidP="000527D3">
      <w:proofErr w:type="gramStart"/>
      <w:r>
        <w:t>Explanation :</w:t>
      </w:r>
      <w:proofErr w:type="gramEnd"/>
      <w:r>
        <w:t xml:space="preserve"> As there is a lack of allowance balance from the prior balance, the bad debt expense will be recorded only for the additional allowance required. </w:t>
      </w:r>
    </w:p>
    <w:p w14:paraId="736606A1" w14:textId="77777777" w:rsidR="000527D3" w:rsidRDefault="000527D3" w:rsidP="000527D3"/>
    <w:p w14:paraId="2C194481" w14:textId="1BFDFEF9" w:rsidR="000527D3" w:rsidRDefault="000527D3" w:rsidP="000527D3">
      <w:r>
        <w:t xml:space="preserve">12. The prior balance of allowance for uncollectible accounts is X ($2000-$3000). As ABCD company goes bankrupt and still owed Y ($100-$1000), we must write off the account. What is the </w:t>
      </w:r>
      <w:r w:rsidR="00C77844">
        <w:t xml:space="preserve">credit recorded to the </w:t>
      </w:r>
      <w:r>
        <w:t>accounts receivable account</w:t>
      </w:r>
      <w:r w:rsidR="00C77844">
        <w:t xml:space="preserve"> for this entry</w:t>
      </w:r>
      <w:r>
        <w:t>?</w:t>
      </w:r>
    </w:p>
    <w:p w14:paraId="6065D690" w14:textId="77777777" w:rsidR="000527D3" w:rsidRDefault="000527D3" w:rsidP="000527D3">
      <w:r>
        <w:t xml:space="preserve">  </w:t>
      </w:r>
    </w:p>
    <w:p w14:paraId="3DE53A04" w14:textId="77777777" w:rsidR="000527D3" w:rsidRDefault="000527D3" w:rsidP="000527D3">
      <w:proofErr w:type="gramStart"/>
      <w:r>
        <w:t>Answer :</w:t>
      </w:r>
      <w:proofErr w:type="gramEnd"/>
      <w:r>
        <w:t xml:space="preserve"> Y</w:t>
      </w:r>
    </w:p>
    <w:p w14:paraId="1DEF6DEB" w14:textId="019D99D8" w:rsidR="000527D3" w:rsidRDefault="000527D3" w:rsidP="000527D3">
      <w:proofErr w:type="gramStart"/>
      <w:r>
        <w:t>Explanation :</w:t>
      </w:r>
      <w:proofErr w:type="gramEnd"/>
      <w:r>
        <w:t xml:space="preserve"> For bankruptcy, we use the direct write off method to write off ABCD's account. Thus, we reduce the allowance for uncollectible accounts and account</w:t>
      </w:r>
      <w:r w:rsidR="00D37492">
        <w:t>s</w:t>
      </w:r>
      <w:bookmarkStart w:id="0" w:name="_GoBack"/>
      <w:bookmarkEnd w:id="0"/>
      <w:r>
        <w:t xml:space="preserve"> receivable based on the amount they owed previously.</w:t>
      </w:r>
    </w:p>
    <w:p w14:paraId="05588846" w14:textId="77777777" w:rsidR="00043BBF" w:rsidRDefault="00043BBF"/>
    <w:sectPr w:rsidR="00043B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42FD9" w14:textId="77777777" w:rsidR="008E31CA" w:rsidRDefault="008E31CA" w:rsidP="000527D3">
      <w:r>
        <w:separator/>
      </w:r>
    </w:p>
  </w:endnote>
  <w:endnote w:type="continuationSeparator" w:id="0">
    <w:p w14:paraId="0FE242A5" w14:textId="77777777" w:rsidR="008E31CA" w:rsidRDefault="008E31CA" w:rsidP="0005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81082" w14:textId="77777777" w:rsidR="000527D3" w:rsidRDefault="00052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D7D00" w14:textId="77777777" w:rsidR="000527D3" w:rsidRDefault="000527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09292" w14:textId="77777777" w:rsidR="000527D3" w:rsidRDefault="00052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356F4" w14:textId="77777777" w:rsidR="008E31CA" w:rsidRDefault="008E31CA" w:rsidP="000527D3">
      <w:r>
        <w:separator/>
      </w:r>
    </w:p>
  </w:footnote>
  <w:footnote w:type="continuationSeparator" w:id="0">
    <w:p w14:paraId="3D883CFA" w14:textId="77777777" w:rsidR="008E31CA" w:rsidRDefault="008E31CA" w:rsidP="00052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AADAE" w14:textId="77777777" w:rsidR="000527D3" w:rsidRDefault="000527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EA6E" w14:textId="77777777" w:rsidR="000527D3" w:rsidRDefault="000527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F78E9" w14:textId="77777777" w:rsidR="000527D3" w:rsidRDefault="000527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7D3"/>
    <w:rsid w:val="00043BBF"/>
    <w:rsid w:val="000527D3"/>
    <w:rsid w:val="008B123D"/>
    <w:rsid w:val="008E31CA"/>
    <w:rsid w:val="00AC110A"/>
    <w:rsid w:val="00C77844"/>
    <w:rsid w:val="00D37492"/>
    <w:rsid w:val="00E9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2AF4A"/>
  <w15:chartTrackingRefBased/>
  <w15:docId w15:val="{B38F19CF-83C0-49BD-8351-D2F746D1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7D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7D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2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7D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CROWLEY</dc:creator>
  <cp:keywords/>
  <dc:description/>
  <cp:lastModifiedBy>Richard Crowley</cp:lastModifiedBy>
  <cp:revision>5</cp:revision>
  <dcterms:created xsi:type="dcterms:W3CDTF">2018-01-29T17:41:00Z</dcterms:created>
  <dcterms:modified xsi:type="dcterms:W3CDTF">2018-01-30T02:17:00Z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756f9c-e3e7-4810-90da-ea6bfb97c434_Enabled">
    <vt:lpwstr>True</vt:lpwstr>
  </property>
  <property fmtid="{D5CDD505-2E9C-101B-9397-08002B2CF9AE}" pid="3" name="MSIP_Label_1e756f9c-e3e7-4810-90da-ea6bfb97c434_SiteId">
    <vt:lpwstr>c98a79ca-5a9a-4791-a243-f06afd67464d</vt:lpwstr>
  </property>
  <property fmtid="{D5CDD505-2E9C-101B-9397-08002B2CF9AE}" pid="4" name="MSIP_Label_1e756f9c-e3e7-4810-90da-ea6bfb97c434_Ref">
    <vt:lpwstr>https://api.informationprotection.azure.com/api/c98a79ca-5a9a-4791-a243-f06afd67464d</vt:lpwstr>
  </property>
  <property fmtid="{D5CDD505-2E9C-101B-9397-08002B2CF9AE}" pid="5" name="MSIP_Label_1e756f9c-e3e7-4810-90da-ea6bfb97c434_Owner">
    <vt:lpwstr>rcrowley@smu.edu.sg</vt:lpwstr>
  </property>
  <property fmtid="{D5CDD505-2E9C-101B-9397-08002B2CF9AE}" pid="6" name="MSIP_Label_1e756f9c-e3e7-4810-90da-ea6bfb97c434_SetDate">
    <vt:lpwstr>2018-01-30T01:41:39.2799494+08:00</vt:lpwstr>
  </property>
  <property fmtid="{D5CDD505-2E9C-101B-9397-08002B2CF9AE}" pid="7" name="MSIP_Label_1e756f9c-e3e7-4810-90da-ea6bfb97c434_Name">
    <vt:lpwstr>Unrestricted</vt:lpwstr>
  </property>
  <property fmtid="{D5CDD505-2E9C-101B-9397-08002B2CF9AE}" pid="8" name="MSIP_Label_1e756f9c-e3e7-4810-90da-ea6bfb97c434_Application">
    <vt:lpwstr>Microsoft Azure Information Protection</vt:lpwstr>
  </property>
  <property fmtid="{D5CDD505-2E9C-101B-9397-08002B2CF9AE}" pid="9" name="MSIP_Label_1e756f9c-e3e7-4810-90da-ea6bfb97c434_Extended_MSFT_Method">
    <vt:lpwstr>Manual</vt:lpwstr>
  </property>
  <property fmtid="{D5CDD505-2E9C-101B-9397-08002B2CF9AE}" pid="10" name="Sensitivity">
    <vt:lpwstr>Unrestricted</vt:lpwstr>
  </property>
</Properties>
</file>