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3A83" w14:textId="17602BB8" w:rsidR="00EE0734" w:rsidRDefault="00CD1E61">
      <w:r>
        <w:t xml:space="preserve">The purpose of this assignment is to make sure everyone understands how to value bonds and how to record bond-related journal entries prior to moving on from the topic and prior to testing your knowledge of bonds on Quiz 2.  This homework contains 3 sets of questions, all of which are based on Goldman Sachs’ </w:t>
      </w:r>
      <w:hyperlink r:id="rId8" w:history="1">
        <w:r w:rsidRPr="00CD1E61">
          <w:rPr>
            <w:rStyle w:val="Hyperlink"/>
          </w:rPr>
          <w:t>GS.SF</w:t>
        </w:r>
      </w:hyperlink>
      <w:r>
        <w:t xml:space="preserve"> bond.  If you are stuck, you can use the price chart on the linked Morningstar page to assist you.</w:t>
      </w:r>
    </w:p>
    <w:p w14:paraId="0E9F9D43" w14:textId="028F6267" w:rsidR="00CD1E61" w:rsidRDefault="00CD1E61">
      <w:r>
        <w:rPr>
          <w:i/>
        </w:rPr>
        <w:t xml:space="preserve">This assignment will be graded on effort.  </w:t>
      </w:r>
      <w:r w:rsidRPr="004A27CB">
        <w:rPr>
          <w:i/>
          <w:u w:val="single"/>
        </w:rPr>
        <w:t>Show your work</w:t>
      </w:r>
      <w:r>
        <w:rPr>
          <w:i/>
        </w:rPr>
        <w:t xml:space="preserve"> for each of the calculations, as your work is what will be graded, not your final answers.</w:t>
      </w:r>
      <w:r>
        <w:t xml:space="preserve">  You will receive feedback on this assignment prior to Quiz 2, so that you can be sure to understand the material.</w:t>
      </w:r>
    </w:p>
    <w:p w14:paraId="51BEBCF8" w14:textId="1D644EBD" w:rsidR="00CD1E61" w:rsidRDefault="00CD1E61"/>
    <w:p w14:paraId="774211D5" w14:textId="4AE6E625" w:rsidR="00CD1E61" w:rsidRDefault="00CD1E61">
      <w:r w:rsidRPr="00CD1E61">
        <w:rPr>
          <w:u w:val="single"/>
        </w:rPr>
        <w:t>Question 1</w:t>
      </w:r>
    </w:p>
    <w:p w14:paraId="6FF16FCC" w14:textId="3C027B5D" w:rsidR="009C4885" w:rsidRDefault="00CD1E61">
      <w:r>
        <w:t>Assume the GS.SF bond was issued on February 15, 2004</w:t>
      </w:r>
      <w:r w:rsidR="00FE5FA7">
        <w:rPr>
          <w:rStyle w:val="FootnoteReference"/>
        </w:rPr>
        <w:footnoteReference w:id="1"/>
      </w:r>
      <w:r w:rsidR="009C4885">
        <w:t>.  When the bond was issued it had a coupon rate of 6.345% and a yield of 6.345%</w:t>
      </w:r>
      <w:r w:rsidR="00813F9C">
        <w:t>, and the principal amount was $2,750M</w:t>
      </w:r>
      <w:r w:rsidR="009C4885">
        <w:t xml:space="preserve">.   The bond pays its coupon semiannually and uses a 30/360 count date.  </w:t>
      </w:r>
      <w:r w:rsidR="00813F9C">
        <w:t xml:space="preserve">The bond will mature after </w:t>
      </w:r>
      <w:r w:rsidR="009C4885">
        <w:t>30 yea</w:t>
      </w:r>
      <w:r w:rsidR="00813F9C">
        <w:t>rs, on February 15, 2034.  Note that Goldman Sachs uses a December 31</w:t>
      </w:r>
      <w:r w:rsidR="00813F9C" w:rsidRPr="00813F9C">
        <w:rPr>
          <w:vertAlign w:val="superscript"/>
        </w:rPr>
        <w:t>st</w:t>
      </w:r>
      <w:r w:rsidR="00813F9C">
        <w:t xml:space="preserve"> fiscal year end. </w:t>
      </w:r>
    </w:p>
    <w:p w14:paraId="6233ACD0" w14:textId="648332DF" w:rsidR="009C4885" w:rsidRDefault="009C4885">
      <w:r>
        <w:t>Required:</w:t>
      </w:r>
    </w:p>
    <w:p w14:paraId="1717EFC3" w14:textId="3A52D5FB" w:rsidR="00CD1E61" w:rsidRDefault="009C4885" w:rsidP="009C4885">
      <w:pPr>
        <w:pStyle w:val="ListParagraph"/>
        <w:numPr>
          <w:ilvl w:val="0"/>
          <w:numId w:val="1"/>
        </w:numPr>
      </w:pPr>
      <w:r>
        <w:t>What was the price of this bond at issuance?</w:t>
      </w:r>
      <w:r w:rsidR="00FC0F89">
        <w:t xml:space="preserve">  Record the journal entry for its issuance.</w:t>
      </w:r>
    </w:p>
    <w:p w14:paraId="36FAB134" w14:textId="536EEF43" w:rsidR="009C4885" w:rsidRDefault="009C4885" w:rsidP="009C4885">
      <w:pPr>
        <w:pStyle w:val="ListParagraph"/>
        <w:numPr>
          <w:ilvl w:val="0"/>
          <w:numId w:val="1"/>
        </w:numPr>
      </w:pPr>
      <w:r>
        <w:t>What is the journal entry to record this bond’s first coupon payment?</w:t>
      </w:r>
    </w:p>
    <w:p w14:paraId="0DFC31C6" w14:textId="151FB9D9" w:rsidR="009C4885" w:rsidRDefault="009C4885" w:rsidP="009C4885">
      <w:pPr>
        <w:pStyle w:val="ListParagraph"/>
        <w:numPr>
          <w:ilvl w:val="0"/>
          <w:numId w:val="1"/>
        </w:numPr>
      </w:pPr>
      <w:r>
        <w:t>What is the journal entry for the adjusting entry?</w:t>
      </w:r>
    </w:p>
    <w:p w14:paraId="7D296630" w14:textId="003AB041" w:rsidR="00813F9C" w:rsidRDefault="00813F9C" w:rsidP="009C4885">
      <w:pPr>
        <w:pStyle w:val="ListParagraph"/>
        <w:numPr>
          <w:ilvl w:val="0"/>
          <w:numId w:val="1"/>
        </w:numPr>
      </w:pPr>
      <w:r>
        <w:t>What is the journal entry for the bond’s second coupon payment?</w:t>
      </w:r>
    </w:p>
    <w:p w14:paraId="3C464B3B" w14:textId="77777777" w:rsidR="003D5FF7" w:rsidRDefault="003D5FF7"/>
    <w:p w14:paraId="66886F06" w14:textId="494A23A5" w:rsidR="005B7F7C" w:rsidRDefault="005B7F7C">
      <w:r>
        <w:br w:type="page"/>
      </w:r>
    </w:p>
    <w:p w14:paraId="03A5DED3" w14:textId="01A7051B" w:rsidR="00813F9C" w:rsidRDefault="00813F9C" w:rsidP="00813F9C">
      <w:r w:rsidRPr="00813F9C">
        <w:rPr>
          <w:u w:val="single"/>
        </w:rPr>
        <w:lastRenderedPageBreak/>
        <w:t>Question 2</w:t>
      </w:r>
    </w:p>
    <w:p w14:paraId="14B98B49" w14:textId="63D81636" w:rsidR="00813F9C" w:rsidRDefault="00813F9C" w:rsidP="00813F9C">
      <w:r>
        <w:t xml:space="preserve">Now, let’s assume that the bond was instead issued on February 15, </w:t>
      </w:r>
      <w:r w:rsidRPr="00813F9C">
        <w:rPr>
          <w:u w:val="single"/>
        </w:rPr>
        <w:t>2008</w:t>
      </w:r>
      <w:r>
        <w:t>, and was still due on February 15</w:t>
      </w:r>
      <w:r w:rsidRPr="00813F9C">
        <w:rPr>
          <w:vertAlign w:val="superscript"/>
        </w:rPr>
        <w:t>th</w:t>
      </w:r>
      <w:r>
        <w:t>, 2034.  On this date, the bond was trading at a yield of 6.89%.</w:t>
      </w:r>
      <w:r w:rsidR="002C554B">
        <w:t xml:space="preserve">  Assume everything else about the bond remains the same.</w:t>
      </w:r>
    </w:p>
    <w:p w14:paraId="604ABBE6" w14:textId="77777777" w:rsidR="00813F9C" w:rsidRDefault="00813F9C" w:rsidP="00813F9C">
      <w:r>
        <w:t>Required:</w:t>
      </w:r>
    </w:p>
    <w:p w14:paraId="35F61F59" w14:textId="27E8E223" w:rsidR="00813F9C" w:rsidRDefault="00813F9C" w:rsidP="00813F9C">
      <w:pPr>
        <w:pStyle w:val="ListParagraph"/>
        <w:numPr>
          <w:ilvl w:val="0"/>
          <w:numId w:val="2"/>
        </w:numPr>
      </w:pPr>
      <w:r>
        <w:t>What is the price of this hypothetical bond at issue?</w:t>
      </w:r>
      <w:r w:rsidR="00FC0F89">
        <w:t xml:space="preserve">  Record the journal entry for its issuance.</w:t>
      </w:r>
    </w:p>
    <w:p w14:paraId="00CEC5EC" w14:textId="77777777" w:rsidR="00813F9C" w:rsidRDefault="00813F9C" w:rsidP="00813F9C">
      <w:pPr>
        <w:pStyle w:val="ListParagraph"/>
        <w:numPr>
          <w:ilvl w:val="0"/>
          <w:numId w:val="2"/>
        </w:numPr>
      </w:pPr>
      <w:r>
        <w:t>What is the journal entry to record this bond’s first coupon payment?</w:t>
      </w:r>
    </w:p>
    <w:p w14:paraId="178B96E6" w14:textId="77777777" w:rsidR="00813F9C" w:rsidRDefault="00813F9C" w:rsidP="00813F9C">
      <w:pPr>
        <w:pStyle w:val="ListParagraph"/>
        <w:numPr>
          <w:ilvl w:val="0"/>
          <w:numId w:val="2"/>
        </w:numPr>
      </w:pPr>
      <w:r>
        <w:t>What is the journal entry for the adjusting entry?</w:t>
      </w:r>
    </w:p>
    <w:p w14:paraId="7F7B89C3" w14:textId="6128C478" w:rsidR="00813F9C" w:rsidRDefault="00813F9C" w:rsidP="00813F9C">
      <w:pPr>
        <w:pStyle w:val="ListParagraph"/>
        <w:numPr>
          <w:ilvl w:val="0"/>
          <w:numId w:val="2"/>
        </w:numPr>
      </w:pPr>
      <w:r>
        <w:t>What is the journal entry for the bond’s second coupon payment?</w:t>
      </w:r>
    </w:p>
    <w:p w14:paraId="7E565729" w14:textId="7A19C291" w:rsidR="002C554B" w:rsidRDefault="002C554B" w:rsidP="00813F9C"/>
    <w:p w14:paraId="239C18D5" w14:textId="36715B47" w:rsidR="002C554B" w:rsidRDefault="002C554B" w:rsidP="00813F9C"/>
    <w:p w14:paraId="35C7799A" w14:textId="77777777" w:rsidR="002C554B" w:rsidRDefault="002C554B" w:rsidP="00813F9C"/>
    <w:p w14:paraId="23D60C9C" w14:textId="77777777" w:rsidR="005B7F7C" w:rsidRDefault="005B7F7C">
      <w:pPr>
        <w:rPr>
          <w:u w:val="single"/>
        </w:rPr>
      </w:pPr>
      <w:r>
        <w:rPr>
          <w:u w:val="single"/>
        </w:rPr>
        <w:br w:type="page"/>
      </w:r>
    </w:p>
    <w:p w14:paraId="7C27593E" w14:textId="7E948C44" w:rsidR="00813F9C" w:rsidRDefault="00813F9C" w:rsidP="00813F9C">
      <w:r w:rsidRPr="00813F9C">
        <w:rPr>
          <w:u w:val="single"/>
        </w:rPr>
        <w:lastRenderedPageBreak/>
        <w:t xml:space="preserve">Question </w:t>
      </w:r>
      <w:r>
        <w:rPr>
          <w:u w:val="single"/>
        </w:rPr>
        <w:t>3</w:t>
      </w:r>
    </w:p>
    <w:p w14:paraId="0C97A606" w14:textId="3B648145" w:rsidR="00813F9C" w:rsidRDefault="00813F9C" w:rsidP="00813F9C">
      <w:r>
        <w:t xml:space="preserve">Now, let’s assume that the bond was instead issued on February 15, </w:t>
      </w:r>
      <w:r w:rsidRPr="00813F9C">
        <w:rPr>
          <w:u w:val="single"/>
        </w:rPr>
        <w:t>20</w:t>
      </w:r>
      <w:r w:rsidR="002C554B">
        <w:rPr>
          <w:u w:val="single"/>
        </w:rPr>
        <w:t>1</w:t>
      </w:r>
      <w:r w:rsidRPr="00813F9C">
        <w:rPr>
          <w:u w:val="single"/>
        </w:rPr>
        <w:t>8</w:t>
      </w:r>
      <w:r>
        <w:t>, and was still due on February 15</w:t>
      </w:r>
      <w:r w:rsidRPr="00813F9C">
        <w:rPr>
          <w:vertAlign w:val="superscript"/>
        </w:rPr>
        <w:t>th</w:t>
      </w:r>
      <w:r>
        <w:t xml:space="preserve">, 2034.  On this date, the bond was trading at a yield of </w:t>
      </w:r>
      <w:r w:rsidR="002C554B">
        <w:t>4.649</w:t>
      </w:r>
      <w:r>
        <w:t>%.</w:t>
      </w:r>
      <w:r w:rsidR="002C554B">
        <w:t xml:space="preserve">  Assume everything else about the bond remains the same.</w:t>
      </w:r>
    </w:p>
    <w:p w14:paraId="30C8E974" w14:textId="77777777" w:rsidR="00813F9C" w:rsidRDefault="00813F9C" w:rsidP="00813F9C">
      <w:r>
        <w:t>Required:</w:t>
      </w:r>
    </w:p>
    <w:p w14:paraId="26B0E69A" w14:textId="2C3823A5" w:rsidR="00813F9C" w:rsidRDefault="00813F9C" w:rsidP="00813F9C">
      <w:pPr>
        <w:pStyle w:val="ListParagraph"/>
        <w:numPr>
          <w:ilvl w:val="0"/>
          <w:numId w:val="3"/>
        </w:numPr>
      </w:pPr>
      <w:r>
        <w:t>What is the price of this hypothetical bond at issue?</w:t>
      </w:r>
      <w:r w:rsidR="00FC0F89">
        <w:t xml:space="preserve">  Record the journal entry for its issuance.</w:t>
      </w:r>
    </w:p>
    <w:p w14:paraId="6B8B6527" w14:textId="77777777" w:rsidR="00813F9C" w:rsidRDefault="00813F9C" w:rsidP="00813F9C">
      <w:pPr>
        <w:pStyle w:val="ListParagraph"/>
        <w:numPr>
          <w:ilvl w:val="0"/>
          <w:numId w:val="3"/>
        </w:numPr>
      </w:pPr>
      <w:r>
        <w:t>What is the journal entry to record this bond’s first coupon payment?</w:t>
      </w:r>
    </w:p>
    <w:p w14:paraId="5DB486BF" w14:textId="77777777" w:rsidR="00813F9C" w:rsidRDefault="00813F9C" w:rsidP="00813F9C">
      <w:pPr>
        <w:pStyle w:val="ListParagraph"/>
        <w:numPr>
          <w:ilvl w:val="0"/>
          <w:numId w:val="3"/>
        </w:numPr>
      </w:pPr>
      <w:r>
        <w:t>What is the journal entry for the adjusting entry?</w:t>
      </w:r>
    </w:p>
    <w:p w14:paraId="71A237B5" w14:textId="77777777" w:rsidR="00813F9C" w:rsidRDefault="00813F9C" w:rsidP="00813F9C">
      <w:pPr>
        <w:pStyle w:val="ListParagraph"/>
        <w:numPr>
          <w:ilvl w:val="0"/>
          <w:numId w:val="3"/>
        </w:numPr>
      </w:pPr>
      <w:r>
        <w:t>What is the journal entry for the bond’s second coupon payment?</w:t>
      </w:r>
    </w:p>
    <w:p w14:paraId="6A4298AA" w14:textId="04BFF744" w:rsidR="00813F9C" w:rsidRPr="00813F9C" w:rsidRDefault="00813F9C" w:rsidP="00813F9C"/>
    <w:sectPr w:rsidR="00813F9C" w:rsidRPr="00813F9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78E4F" w14:textId="77777777" w:rsidR="00D53938" w:rsidRDefault="00D53938" w:rsidP="00CD1E61">
      <w:pPr>
        <w:spacing w:after="0" w:line="240" w:lineRule="auto"/>
      </w:pPr>
      <w:r>
        <w:separator/>
      </w:r>
    </w:p>
  </w:endnote>
  <w:endnote w:type="continuationSeparator" w:id="0">
    <w:p w14:paraId="0F99BE29" w14:textId="77777777" w:rsidR="00D53938" w:rsidRDefault="00D53938" w:rsidP="00CD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8462" w14:textId="77777777" w:rsidR="00D53938" w:rsidRDefault="00D53938" w:rsidP="00CD1E61">
      <w:pPr>
        <w:spacing w:after="0" w:line="240" w:lineRule="auto"/>
      </w:pPr>
      <w:r>
        <w:separator/>
      </w:r>
    </w:p>
  </w:footnote>
  <w:footnote w:type="continuationSeparator" w:id="0">
    <w:p w14:paraId="524884F0" w14:textId="77777777" w:rsidR="00D53938" w:rsidRDefault="00D53938" w:rsidP="00CD1E61">
      <w:pPr>
        <w:spacing w:after="0" w:line="240" w:lineRule="auto"/>
      </w:pPr>
      <w:r>
        <w:continuationSeparator/>
      </w:r>
    </w:p>
  </w:footnote>
  <w:footnote w:id="1">
    <w:p w14:paraId="45C38D8B" w14:textId="193C8B52" w:rsidR="00FE5FA7" w:rsidRDefault="00FE5FA7">
      <w:pPr>
        <w:pStyle w:val="FootnoteText"/>
      </w:pPr>
      <w:r>
        <w:rPr>
          <w:rStyle w:val="FootnoteReference"/>
        </w:rPr>
        <w:footnoteRef/>
      </w:r>
      <w:r>
        <w:t xml:space="preserve"> It was </w:t>
      </w:r>
      <w:proofErr w:type="gramStart"/>
      <w:r>
        <w:t>actually issued</w:t>
      </w:r>
      <w:proofErr w:type="gramEnd"/>
      <w:r>
        <w:t xml:space="preserve">, effectively, on </w:t>
      </w:r>
      <w:r w:rsidR="009C4885">
        <w:t>February 20</w:t>
      </w:r>
      <w:r w:rsidR="009C4885" w:rsidRPr="009C4885">
        <w:rPr>
          <w:vertAlign w:val="superscript"/>
        </w:rPr>
        <w:t>th</w:t>
      </w:r>
      <w:r w:rsidR="009C4885">
        <w:t>, 2004. This difference makes only a marginal difference on the bond issue price, which is essentially just a rounding error in this bond’s case.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69518" w14:textId="4739428A" w:rsidR="00CD1E61" w:rsidRPr="00FD796F" w:rsidRDefault="00CD1E61" w:rsidP="00CD1E61">
    <w:pPr>
      <w:pStyle w:val="Header"/>
    </w:pPr>
    <w:r>
      <w:t>Homework 4</w:t>
    </w:r>
    <w:r>
      <w:tab/>
    </w:r>
    <w:r>
      <w:tab/>
      <w:t>Prepared by Dr. Richard M. Crowley</w:t>
    </w:r>
  </w:p>
  <w:p w14:paraId="71954B03" w14:textId="77777777" w:rsidR="00CD1E61" w:rsidRDefault="00CD1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0324"/>
    <w:multiLevelType w:val="hybridMultilevel"/>
    <w:tmpl w:val="60BEEB02"/>
    <w:lvl w:ilvl="0" w:tplc="A1E08C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577"/>
    <w:multiLevelType w:val="hybridMultilevel"/>
    <w:tmpl w:val="2BC444FE"/>
    <w:lvl w:ilvl="0" w:tplc="8FA07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F1412"/>
    <w:multiLevelType w:val="hybridMultilevel"/>
    <w:tmpl w:val="2BC444FE"/>
    <w:lvl w:ilvl="0" w:tplc="8FA07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61"/>
    <w:rsid w:val="000A14E6"/>
    <w:rsid w:val="001750EC"/>
    <w:rsid w:val="00216922"/>
    <w:rsid w:val="002C554B"/>
    <w:rsid w:val="002E7065"/>
    <w:rsid w:val="003D5FF7"/>
    <w:rsid w:val="00404D1C"/>
    <w:rsid w:val="004A27CB"/>
    <w:rsid w:val="005B7F7C"/>
    <w:rsid w:val="00670C2F"/>
    <w:rsid w:val="00813F9C"/>
    <w:rsid w:val="00891F99"/>
    <w:rsid w:val="009C4885"/>
    <w:rsid w:val="00CD1E61"/>
    <w:rsid w:val="00D53938"/>
    <w:rsid w:val="00EE0734"/>
    <w:rsid w:val="00F54B23"/>
    <w:rsid w:val="00FC0F89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4133"/>
  <w15:chartTrackingRefBased/>
  <w15:docId w15:val="{563ACABE-4D3D-4FB8-8891-0F72A406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61"/>
  </w:style>
  <w:style w:type="paragraph" w:styleId="Footer">
    <w:name w:val="footer"/>
    <w:basedOn w:val="Normal"/>
    <w:link w:val="FooterChar"/>
    <w:uiPriority w:val="99"/>
    <w:unhideWhenUsed/>
    <w:rsid w:val="00CD1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61"/>
  </w:style>
  <w:style w:type="character" w:styleId="Hyperlink">
    <w:name w:val="Hyperlink"/>
    <w:basedOn w:val="DefaultParagraphFont"/>
    <w:uiPriority w:val="99"/>
    <w:unhideWhenUsed/>
    <w:rsid w:val="00CD1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6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F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F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F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ra-markets.morningstar.com/BondCenter/BondDetail.jsp?ticker=C181534&amp;symbol=GS.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8D9E-A037-4B4C-95F1-55332C08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6</cp:revision>
  <dcterms:created xsi:type="dcterms:W3CDTF">2018-03-06T08:25:00Z</dcterms:created>
  <dcterms:modified xsi:type="dcterms:W3CDTF">2020-10-10T03:50:00Z</dcterms:modified>
</cp:coreProperties>
</file>